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FD5" w:rsidRPr="00C76788" w:rsidRDefault="0087549F">
      <w:pPr>
        <w:spacing w:after="0" w:line="408" w:lineRule="auto"/>
        <w:ind w:left="120"/>
        <w:jc w:val="center"/>
      </w:pPr>
      <w:bookmarkStart w:id="0" w:name="block-39269971"/>
      <w:r w:rsidRPr="00C76788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790FD5" w:rsidRPr="00C76788" w:rsidRDefault="0087549F">
      <w:pPr>
        <w:spacing w:after="0" w:line="408" w:lineRule="auto"/>
        <w:ind w:left="120"/>
        <w:jc w:val="center"/>
      </w:pPr>
      <w:bookmarkStart w:id="1" w:name="377026ad-1b08-49d8-82c8-2523f1c36cc2"/>
      <w:r w:rsidRPr="00C76788">
        <w:rPr>
          <w:rFonts w:ascii="Times New Roman" w:hAnsi="Times New Roman"/>
          <w:b/>
          <w:color w:val="000000"/>
          <w:sz w:val="28"/>
        </w:rPr>
        <w:t>Министерство образования Рязанской области</w:t>
      </w:r>
      <w:bookmarkEnd w:id="1"/>
      <w:r w:rsidRPr="00C76788">
        <w:rPr>
          <w:rFonts w:ascii="Times New Roman" w:hAnsi="Times New Roman"/>
          <w:b/>
          <w:color w:val="000000"/>
          <w:sz w:val="28"/>
        </w:rPr>
        <w:t xml:space="preserve"> </w:t>
      </w:r>
    </w:p>
    <w:p w:rsidR="00790FD5" w:rsidRPr="00C76788" w:rsidRDefault="0087549F">
      <w:pPr>
        <w:spacing w:after="0" w:line="408" w:lineRule="auto"/>
        <w:ind w:left="120"/>
        <w:jc w:val="center"/>
      </w:pPr>
      <w:r w:rsidRPr="00C76788">
        <w:rPr>
          <w:rFonts w:ascii="Times New Roman" w:hAnsi="Times New Roman"/>
          <w:b/>
          <w:color w:val="000000"/>
          <w:sz w:val="28"/>
        </w:rPr>
        <w:t>Администрация муниципального образования Рязанский район</w:t>
      </w:r>
      <w:r w:rsidRPr="00C76788">
        <w:rPr>
          <w:sz w:val="28"/>
        </w:rPr>
        <w:br/>
      </w:r>
      <w:bookmarkStart w:id="2" w:name="70fb4e9c-7df0-4758-87dd-1275c8e6b3a6"/>
      <w:r w:rsidRPr="00C76788">
        <w:rPr>
          <w:rFonts w:ascii="Times New Roman" w:hAnsi="Times New Roman"/>
          <w:b/>
          <w:color w:val="000000"/>
          <w:sz w:val="28"/>
        </w:rPr>
        <w:t xml:space="preserve"> Рязанской области</w:t>
      </w:r>
      <w:bookmarkEnd w:id="2"/>
    </w:p>
    <w:p w:rsidR="00790FD5" w:rsidRDefault="0087549F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«Турлатовская СШ» - Рязанский район</w:t>
      </w:r>
    </w:p>
    <w:p w:rsidR="00790FD5" w:rsidRDefault="00790FD5">
      <w:pPr>
        <w:spacing w:after="0"/>
        <w:ind w:left="120"/>
      </w:pPr>
    </w:p>
    <w:p w:rsidR="00790FD5" w:rsidRDefault="00790FD5">
      <w:pPr>
        <w:spacing w:after="0"/>
        <w:ind w:left="120"/>
      </w:pPr>
    </w:p>
    <w:p w:rsidR="00790FD5" w:rsidRDefault="00C76788" w:rsidP="00C76788">
      <w:pPr>
        <w:spacing w:after="0"/>
        <w:ind w:left="-284"/>
      </w:pPr>
      <w:r>
        <w:rPr>
          <w:noProof/>
        </w:rPr>
        <w:drawing>
          <wp:inline distT="0" distB="0" distL="0" distR="0">
            <wp:extent cx="5940425" cy="20902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D5" w:rsidRDefault="00790FD5">
      <w:pPr>
        <w:spacing w:after="0"/>
        <w:ind w:left="120"/>
      </w:pPr>
    </w:p>
    <w:p w:rsidR="00790FD5" w:rsidRDefault="00790FD5">
      <w:pPr>
        <w:spacing w:after="0"/>
        <w:ind w:left="120"/>
      </w:pPr>
    </w:p>
    <w:p w:rsidR="00790FD5" w:rsidRDefault="00790FD5">
      <w:pPr>
        <w:spacing w:after="0"/>
        <w:ind w:left="120"/>
      </w:pPr>
    </w:p>
    <w:p w:rsidR="00790FD5" w:rsidRDefault="00790FD5">
      <w:pPr>
        <w:spacing w:after="0"/>
        <w:ind w:left="120"/>
      </w:pPr>
    </w:p>
    <w:p w:rsidR="00790FD5" w:rsidRDefault="0087549F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790FD5" w:rsidRDefault="0087549F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5165569)</w:t>
      </w:r>
    </w:p>
    <w:p w:rsidR="00790FD5" w:rsidRDefault="00790FD5">
      <w:pPr>
        <w:spacing w:after="0"/>
        <w:ind w:left="120"/>
        <w:jc w:val="center"/>
      </w:pPr>
    </w:p>
    <w:p w:rsidR="00790FD5" w:rsidRPr="00C76788" w:rsidRDefault="0087549F">
      <w:pPr>
        <w:spacing w:after="0" w:line="408" w:lineRule="auto"/>
        <w:ind w:left="120"/>
        <w:jc w:val="center"/>
      </w:pPr>
      <w:r w:rsidRPr="00C76788">
        <w:rPr>
          <w:rFonts w:ascii="Times New Roman" w:hAnsi="Times New Roman"/>
          <w:b/>
          <w:color w:val="000000"/>
          <w:sz w:val="28"/>
        </w:rPr>
        <w:t>учебного предмета «Алгебра и начала математического анализа. Углубленный уровень»</w:t>
      </w:r>
    </w:p>
    <w:p w:rsidR="00790FD5" w:rsidRPr="00C76788" w:rsidRDefault="0087549F">
      <w:pPr>
        <w:spacing w:after="0" w:line="408" w:lineRule="auto"/>
        <w:ind w:left="120"/>
        <w:jc w:val="center"/>
      </w:pPr>
      <w:r w:rsidRPr="00C76788">
        <w:rPr>
          <w:rFonts w:ascii="Times New Roman" w:hAnsi="Times New Roman"/>
          <w:color w:val="000000"/>
          <w:sz w:val="28"/>
        </w:rPr>
        <w:t xml:space="preserve">для обучающихся 10 – 11 классов </w:t>
      </w:r>
    </w:p>
    <w:p w:rsidR="00790FD5" w:rsidRPr="00C76788" w:rsidRDefault="00790FD5">
      <w:pPr>
        <w:spacing w:after="0"/>
        <w:ind w:left="120"/>
        <w:jc w:val="center"/>
      </w:pPr>
    </w:p>
    <w:p w:rsidR="00790FD5" w:rsidRPr="00C76788" w:rsidRDefault="00790FD5">
      <w:pPr>
        <w:spacing w:after="0"/>
        <w:ind w:left="120"/>
        <w:jc w:val="center"/>
      </w:pPr>
    </w:p>
    <w:p w:rsidR="00790FD5" w:rsidRPr="00C76788" w:rsidRDefault="00790FD5">
      <w:pPr>
        <w:spacing w:after="0"/>
        <w:ind w:left="120"/>
        <w:jc w:val="center"/>
      </w:pPr>
    </w:p>
    <w:p w:rsidR="00790FD5" w:rsidRPr="00C76788" w:rsidRDefault="00790FD5">
      <w:pPr>
        <w:spacing w:after="0"/>
        <w:ind w:left="120"/>
        <w:jc w:val="center"/>
      </w:pPr>
    </w:p>
    <w:p w:rsidR="00790FD5" w:rsidRPr="00C76788" w:rsidRDefault="00790FD5">
      <w:pPr>
        <w:spacing w:after="0"/>
        <w:ind w:left="120"/>
        <w:jc w:val="center"/>
      </w:pPr>
    </w:p>
    <w:p w:rsidR="00790FD5" w:rsidRPr="00C76788" w:rsidRDefault="00C76788" w:rsidP="00C76788">
      <w:pPr>
        <w:tabs>
          <w:tab w:val="left" w:pos="990"/>
        </w:tabs>
        <w:spacing w:after="0"/>
        <w:ind w:left="120"/>
      </w:pPr>
      <w:r>
        <w:tab/>
      </w:r>
      <w:bookmarkStart w:id="3" w:name="_GoBack"/>
      <w:bookmarkEnd w:id="3"/>
    </w:p>
    <w:p w:rsidR="00790FD5" w:rsidRPr="00C76788" w:rsidRDefault="00790FD5">
      <w:pPr>
        <w:spacing w:after="0"/>
        <w:ind w:left="120"/>
        <w:jc w:val="center"/>
      </w:pPr>
    </w:p>
    <w:p w:rsidR="00790FD5" w:rsidRPr="00C76788" w:rsidRDefault="00790FD5">
      <w:pPr>
        <w:spacing w:after="0"/>
        <w:ind w:left="120"/>
        <w:jc w:val="center"/>
      </w:pPr>
    </w:p>
    <w:p w:rsidR="00790FD5" w:rsidRPr="00C76788" w:rsidRDefault="0087549F">
      <w:pPr>
        <w:spacing w:after="0"/>
        <w:ind w:left="120"/>
        <w:jc w:val="center"/>
      </w:pPr>
      <w:bookmarkStart w:id="4" w:name="041d5c1b-4e36-4053-94f3-9ce12a6e5ba5"/>
      <w:r w:rsidRPr="00C76788">
        <w:rPr>
          <w:rFonts w:ascii="Times New Roman" w:hAnsi="Times New Roman"/>
          <w:b/>
          <w:color w:val="000000"/>
          <w:sz w:val="28"/>
        </w:rPr>
        <w:t xml:space="preserve">д. Турлатово 2024 </w:t>
      </w:r>
      <w:bookmarkStart w:id="5" w:name="34b057d3-b688-4a50-aec1-9ba08cc1dbee"/>
      <w:bookmarkEnd w:id="4"/>
      <w:r w:rsidRPr="00C76788">
        <w:rPr>
          <w:rFonts w:ascii="Times New Roman" w:hAnsi="Times New Roman"/>
          <w:b/>
          <w:color w:val="000000"/>
          <w:sz w:val="28"/>
        </w:rPr>
        <w:t>г.</w:t>
      </w:r>
      <w:bookmarkEnd w:id="5"/>
    </w:p>
    <w:p w:rsidR="00790FD5" w:rsidRPr="00C76788" w:rsidRDefault="00790FD5">
      <w:pPr>
        <w:spacing w:after="0"/>
        <w:ind w:left="120"/>
      </w:pPr>
    </w:p>
    <w:p w:rsidR="00790FD5" w:rsidRPr="00C76788" w:rsidRDefault="00790FD5">
      <w:pPr>
        <w:sectPr w:rsidR="00790FD5" w:rsidRPr="00C76788">
          <w:pgSz w:w="11906" w:h="16383"/>
          <w:pgMar w:top="1134" w:right="850" w:bottom="1134" w:left="1701" w:header="720" w:footer="720" w:gutter="0"/>
          <w:cols w:space="720"/>
        </w:sectPr>
      </w:pPr>
    </w:p>
    <w:p w:rsidR="00790FD5" w:rsidRPr="00C76788" w:rsidRDefault="0087549F">
      <w:pPr>
        <w:spacing w:after="0" w:line="264" w:lineRule="auto"/>
        <w:ind w:left="120"/>
        <w:jc w:val="both"/>
      </w:pPr>
      <w:bookmarkStart w:id="6" w:name="block-39269969"/>
      <w:bookmarkEnd w:id="0"/>
      <w:r w:rsidRPr="00C76788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790FD5" w:rsidRPr="00C76788" w:rsidRDefault="00790FD5">
      <w:pPr>
        <w:spacing w:after="0" w:line="264" w:lineRule="auto"/>
        <w:ind w:left="120"/>
        <w:jc w:val="both"/>
      </w:pPr>
    </w:p>
    <w:p w:rsidR="00790FD5" w:rsidRPr="00C76788" w:rsidRDefault="0087549F">
      <w:pPr>
        <w:spacing w:after="0" w:line="264" w:lineRule="auto"/>
        <w:ind w:firstLine="600"/>
        <w:jc w:val="both"/>
      </w:pPr>
      <w:proofErr w:type="gramStart"/>
      <w:r w:rsidRPr="00C76788">
        <w:rPr>
          <w:rFonts w:ascii="Times New Roman" w:hAnsi="Times New Roman"/>
          <w:color w:val="000000"/>
          <w:sz w:val="28"/>
        </w:rPr>
        <w:t xml:space="preserve">Учебный курс «Алгебра и начала математического анализа» является одним из наиболее значимых в программе среднего общего образования, поскольку, с одной стороны, он обеспечивает инструментальную базу для изучения всех естественно-научных курсов, а с другой </w:t>
      </w:r>
      <w:r w:rsidRPr="00C76788">
        <w:rPr>
          <w:rFonts w:ascii="Times New Roman" w:hAnsi="Times New Roman"/>
          <w:color w:val="000000"/>
          <w:sz w:val="28"/>
        </w:rPr>
        <w:t>стороны, формирует логическое и абстрактное мышление обучающихся на уровне, необходимом для освоения информатики, обществознания, истории, словесности и других дисциплин.</w:t>
      </w:r>
      <w:proofErr w:type="gramEnd"/>
      <w:r w:rsidRPr="00C76788">
        <w:rPr>
          <w:rFonts w:ascii="Times New Roman" w:hAnsi="Times New Roman"/>
          <w:color w:val="000000"/>
          <w:sz w:val="28"/>
        </w:rPr>
        <w:t xml:space="preserve"> В рамках данного учебного курса обучающиеся овладевают универсальным языком современн</w:t>
      </w:r>
      <w:r w:rsidRPr="00C76788">
        <w:rPr>
          <w:rFonts w:ascii="Times New Roman" w:hAnsi="Times New Roman"/>
          <w:color w:val="000000"/>
          <w:sz w:val="28"/>
        </w:rPr>
        <w:t xml:space="preserve">ой науки, которая формулирует свои достижения в математической форме. 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Учебный 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развития экономики и общественной жизни, позволяет ориентироваться в современных цифровых и компь</w:t>
      </w:r>
      <w:r w:rsidRPr="00C76788">
        <w:rPr>
          <w:rFonts w:ascii="Times New Roman" w:hAnsi="Times New Roman"/>
          <w:color w:val="000000"/>
          <w:sz w:val="28"/>
        </w:rPr>
        <w:t>ютерных технологиях, уверенно использовать их для дальнейшего образования и в повседневной жизни. В то же время овладение абстрактными и логически строгими конструкциями алгебры и математического анализа развивает умение находить закономерности, обосновыва</w:t>
      </w:r>
      <w:r w:rsidRPr="00C76788">
        <w:rPr>
          <w:rFonts w:ascii="Times New Roman" w:hAnsi="Times New Roman"/>
          <w:color w:val="000000"/>
          <w:sz w:val="28"/>
        </w:rPr>
        <w:t xml:space="preserve">ть истинность, доказывать утверждения с помощью индукции и рассуждать дедуктивно, использовать обобщение и конкретизацию, абстрагирование и аналогию, формирует креативное и критическое мышление. 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В ходе изучения учебного курса «Алгебра и начала математичес</w:t>
      </w:r>
      <w:r w:rsidRPr="00C76788">
        <w:rPr>
          <w:rFonts w:ascii="Times New Roman" w:hAnsi="Times New Roman"/>
          <w:color w:val="000000"/>
          <w:sz w:val="28"/>
        </w:rPr>
        <w:t>кого анализа» обучающиеся получают новый опыт решения прикладных задач, самостоятельного построения математических моделей реальных ситуаций, интерпретации полученных решений, знакомятся с примерами математических закономерностей в природе, науке и искусст</w:t>
      </w:r>
      <w:r w:rsidRPr="00C76788">
        <w:rPr>
          <w:rFonts w:ascii="Times New Roman" w:hAnsi="Times New Roman"/>
          <w:color w:val="000000"/>
          <w:sz w:val="28"/>
        </w:rPr>
        <w:t>ве, с выдающимися математическими открытиями и их авторами.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Учебный 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</w:t>
      </w:r>
      <w:r w:rsidRPr="00C76788">
        <w:rPr>
          <w:rFonts w:ascii="Times New Roman" w:hAnsi="Times New Roman"/>
          <w:color w:val="000000"/>
          <w:sz w:val="28"/>
        </w:rPr>
        <w:t xml:space="preserve">тельности, требующей продолжительной концентрации внимания, самостоятельности, аккуратности и ответственности за полученный результат. 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В основе методики обучения алгебре и началам математического анализа лежит деятельностный принцип обучения.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 xml:space="preserve">В структуре </w:t>
      </w:r>
      <w:r w:rsidRPr="00C76788">
        <w:rPr>
          <w:rFonts w:ascii="Times New Roman" w:hAnsi="Times New Roman"/>
          <w:color w:val="000000"/>
          <w:sz w:val="28"/>
        </w:rPr>
        <w:t xml:space="preserve">учебного курса «Алгебра и начала математического анализа» выделены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</w:t>
      </w:r>
      <w:r w:rsidRPr="00C76788">
        <w:rPr>
          <w:rFonts w:ascii="Times New Roman" w:hAnsi="Times New Roman"/>
          <w:color w:val="000000"/>
          <w:sz w:val="28"/>
        </w:rPr>
        <w:lastRenderedPageBreak/>
        <w:t>содерж</w:t>
      </w:r>
      <w:r w:rsidRPr="00C76788">
        <w:rPr>
          <w:rFonts w:ascii="Times New Roman" w:hAnsi="Times New Roman"/>
          <w:color w:val="000000"/>
          <w:sz w:val="28"/>
        </w:rPr>
        <w:t>ательно-методические линии изучаются на протяжении двух лет обучения на уровне среднего общего образования, естественно дополняя друг друга и постепенно насыщаясь новыми темами и разделами. Данный учебный курс является интегративным, поскольку объединяет в</w:t>
      </w:r>
      <w:r w:rsidRPr="00C76788">
        <w:rPr>
          <w:rFonts w:ascii="Times New Roman" w:hAnsi="Times New Roman"/>
          <w:color w:val="000000"/>
          <w:sz w:val="28"/>
        </w:rPr>
        <w:t xml:space="preserve"> себе содержание нескольких математических дисциплин, таких как алгебра, тригонометрия, математический анализ, теория множеств, математическая логика и другие. По мере того как обучающиеся овладевают всё более широким математическим аппаратом, у них послед</w:t>
      </w:r>
      <w:r w:rsidRPr="00C76788">
        <w:rPr>
          <w:rFonts w:ascii="Times New Roman" w:hAnsi="Times New Roman"/>
          <w:color w:val="000000"/>
          <w:sz w:val="28"/>
        </w:rPr>
        <w:t>овательно формируется и совершенствуется умение строить математическую модель реальной ситуации, применять знания, полученные при изучении учебного курса, для решения самостоятельно сформулированной математической задачи, а затем интерпретировать свой отве</w:t>
      </w:r>
      <w:r w:rsidRPr="00C76788">
        <w:rPr>
          <w:rFonts w:ascii="Times New Roman" w:hAnsi="Times New Roman"/>
          <w:color w:val="000000"/>
          <w:sz w:val="28"/>
        </w:rPr>
        <w:t>т.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на уровне основного общего образования. На уровне среднего общего образования особое внимание уделяется формиров</w:t>
      </w:r>
      <w:r w:rsidRPr="00C76788">
        <w:rPr>
          <w:rFonts w:ascii="Times New Roman" w:hAnsi="Times New Roman"/>
          <w:color w:val="000000"/>
          <w:sz w:val="28"/>
        </w:rPr>
        <w:t>анию навыков рациональных вычислений, включающих в себя использование различных форм записи числа, умение делать прикидку, выполнять приближённые вычисления, оценивать числовые выражения, работать с математическими константами. Знакомые обучающимся множест</w:t>
      </w:r>
      <w:r w:rsidRPr="00C76788">
        <w:rPr>
          <w:rFonts w:ascii="Times New Roman" w:hAnsi="Times New Roman"/>
          <w:color w:val="000000"/>
          <w:sz w:val="28"/>
        </w:rPr>
        <w:t>ва натуральных, целых, рациональных и действительных чисел дополняются множеством комплексных чисел. В каждом из этих множеств рассматриваются свойственные ему специфические задачи и операции: деление нацело, оперирование остатками на множестве целых чисел</w:t>
      </w:r>
      <w:r w:rsidRPr="00C76788">
        <w:rPr>
          <w:rFonts w:ascii="Times New Roman" w:hAnsi="Times New Roman"/>
          <w:color w:val="000000"/>
          <w:sz w:val="28"/>
        </w:rPr>
        <w:t>, особые свойства рациональных и иррациональных чисел, арифметические операции, а также извлечение корня натуральной степени на множестве комплексных чисел. Благодаря последовательному расширению круга используемых чисел и знакомству с возможностями их при</w:t>
      </w:r>
      <w:r w:rsidRPr="00C76788">
        <w:rPr>
          <w:rFonts w:ascii="Times New Roman" w:hAnsi="Times New Roman"/>
          <w:color w:val="000000"/>
          <w:sz w:val="28"/>
        </w:rPr>
        <w:t>менения для решения различных задач формируется представление о единстве математики как науки и её роли в построении моделей реального мира, широко используются обобщение и конкретизация.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Линия «Уравнения и неравенства» реализуется на протяжении всего обуч</w:t>
      </w:r>
      <w:r w:rsidRPr="00C76788">
        <w:rPr>
          <w:rFonts w:ascii="Times New Roman" w:hAnsi="Times New Roman"/>
          <w:color w:val="000000"/>
          <w:sz w:val="28"/>
        </w:rPr>
        <w:t>ения на уровне среднего общего образования, поскольку в каждом разделе Программы предусмотрено решение соответствующих задач. В результате обучающиеся овладевают различными методами решения рациональных, иррациональных, показательных, логарифмических и три</w:t>
      </w:r>
      <w:r w:rsidRPr="00C76788">
        <w:rPr>
          <w:rFonts w:ascii="Times New Roman" w:hAnsi="Times New Roman"/>
          <w:color w:val="000000"/>
          <w:sz w:val="28"/>
        </w:rPr>
        <w:t xml:space="preserve">гонометрических уравнений, неравенств и систем, а также задач, содержащих параметры. Полученные умения широко используются при исследовании функций с помощью производной, при решении прикладных </w:t>
      </w:r>
      <w:r w:rsidRPr="00C76788">
        <w:rPr>
          <w:rFonts w:ascii="Times New Roman" w:hAnsi="Times New Roman"/>
          <w:color w:val="000000"/>
          <w:sz w:val="28"/>
        </w:rPr>
        <w:lastRenderedPageBreak/>
        <w:t>задач и задач на нахождение наибольших и наименьших значений ф</w:t>
      </w:r>
      <w:r w:rsidRPr="00C76788">
        <w:rPr>
          <w:rFonts w:ascii="Times New Roman" w:hAnsi="Times New Roman"/>
          <w:color w:val="000000"/>
          <w:sz w:val="28"/>
        </w:rPr>
        <w:t>ункции. Данная содержательная линия включает в себя также формирование умений выполнять расчёты по формулам, преобразования рациональных, иррациональных и тригонометрических выражений, а также выражений, содержащих степени и логарифмы. Благодаря изучению а</w:t>
      </w:r>
      <w:r w:rsidRPr="00C76788">
        <w:rPr>
          <w:rFonts w:ascii="Times New Roman" w:hAnsi="Times New Roman"/>
          <w:color w:val="000000"/>
          <w:sz w:val="28"/>
        </w:rPr>
        <w:t>лгебраического материала происходит дальнейшее развитие алгоритмического и абстрактного мышления обучающихся,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</w:t>
      </w:r>
      <w:r w:rsidRPr="00C76788">
        <w:rPr>
          <w:rFonts w:ascii="Times New Roman" w:hAnsi="Times New Roman"/>
          <w:color w:val="000000"/>
          <w:sz w:val="28"/>
        </w:rPr>
        <w:t xml:space="preserve">в. Алгебра предлагает эффективные инструменты для решения практических и </w:t>
      </w:r>
      <w:proofErr w:type="gramStart"/>
      <w:r w:rsidRPr="00C76788">
        <w:rPr>
          <w:rFonts w:ascii="Times New Roman" w:hAnsi="Times New Roman"/>
          <w:color w:val="000000"/>
          <w:sz w:val="28"/>
        </w:rPr>
        <w:t>естественно-научных</w:t>
      </w:r>
      <w:proofErr w:type="gramEnd"/>
      <w:r w:rsidRPr="00C76788">
        <w:rPr>
          <w:rFonts w:ascii="Times New Roman" w:hAnsi="Times New Roman"/>
          <w:color w:val="000000"/>
          <w:sz w:val="28"/>
        </w:rPr>
        <w:t xml:space="preserve"> задач, наглядно демонстрирует свои возможности как языка науки.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Содержательно-методическая линия «Функции и графики» тесно переплетается с другими линиями учебного</w:t>
      </w:r>
      <w:r w:rsidRPr="00C76788">
        <w:rPr>
          <w:rFonts w:ascii="Times New Roman" w:hAnsi="Times New Roman"/>
          <w:color w:val="000000"/>
          <w:sz w:val="28"/>
        </w:rPr>
        <w:t xml:space="preserve">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</w:t>
      </w:r>
      <w:r w:rsidRPr="00C76788">
        <w:rPr>
          <w:rFonts w:ascii="Times New Roman" w:hAnsi="Times New Roman"/>
          <w:color w:val="000000"/>
          <w:sz w:val="28"/>
        </w:rPr>
        <w:t>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</w:t>
      </w:r>
      <w:r w:rsidRPr="00C76788">
        <w:rPr>
          <w:rFonts w:ascii="Times New Roman" w:hAnsi="Times New Roman"/>
          <w:color w:val="000000"/>
          <w:sz w:val="28"/>
        </w:rPr>
        <w:t xml:space="preserve">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</w:t>
      </w:r>
      <w:r w:rsidRPr="00C76788">
        <w:rPr>
          <w:rFonts w:ascii="Times New Roman" w:hAnsi="Times New Roman"/>
          <w:color w:val="000000"/>
          <w:sz w:val="28"/>
        </w:rPr>
        <w:t xml:space="preserve"> способности к обобщению и конкретизации, использованию аналогий.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так как у них появляется возможн</w:t>
      </w:r>
      <w:r w:rsidRPr="00C76788">
        <w:rPr>
          <w:rFonts w:ascii="Times New Roman" w:hAnsi="Times New Roman"/>
          <w:color w:val="000000"/>
          <w:sz w:val="28"/>
        </w:rPr>
        <w:t>ость строить графики сложных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</w:t>
      </w:r>
      <w:r w:rsidRPr="00C76788">
        <w:rPr>
          <w:rFonts w:ascii="Times New Roman" w:hAnsi="Times New Roman"/>
          <w:color w:val="000000"/>
          <w:sz w:val="28"/>
        </w:rPr>
        <w:t xml:space="preserve">еальных ситуаций, позволяет находить наилучшее решение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</w:t>
      </w:r>
      <w:r w:rsidRPr="00C76788">
        <w:rPr>
          <w:rFonts w:ascii="Times New Roman" w:hAnsi="Times New Roman"/>
          <w:color w:val="000000"/>
          <w:sz w:val="28"/>
        </w:rPr>
        <w:t xml:space="preserve">умений распознавать проявления законов математики в науке, технике и искусстве. Обучающиеся узнают о </w:t>
      </w:r>
      <w:r w:rsidRPr="00C76788">
        <w:rPr>
          <w:rFonts w:ascii="Times New Roman" w:hAnsi="Times New Roman"/>
          <w:color w:val="000000"/>
          <w:sz w:val="28"/>
        </w:rPr>
        <w:lastRenderedPageBreak/>
        <w:t>выдающихся результатах, полученных в ходе развития математики как науки, и об их авторах.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 xml:space="preserve">Содержательно-методическая линия «Множества и логика» включает в </w:t>
      </w:r>
      <w:r w:rsidRPr="00C76788">
        <w:rPr>
          <w:rFonts w:ascii="Times New Roman" w:hAnsi="Times New Roman"/>
          <w:color w:val="000000"/>
          <w:sz w:val="28"/>
        </w:rPr>
        <w:t>себя элементы теории множеств и математической логики.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</w:t>
      </w:r>
      <w:r w:rsidRPr="00C76788">
        <w:rPr>
          <w:rFonts w:ascii="Times New Roman" w:hAnsi="Times New Roman"/>
          <w:color w:val="000000"/>
          <w:sz w:val="28"/>
        </w:rPr>
        <w:t xml:space="preserve">атические дисциплины и их приложения в единое целое. Поэтому важно дать возможность </w:t>
      </w:r>
      <w:proofErr w:type="gramStart"/>
      <w:r w:rsidRPr="00C76788">
        <w:rPr>
          <w:rFonts w:ascii="Times New Roman" w:hAnsi="Times New Roman"/>
          <w:color w:val="000000"/>
          <w:sz w:val="28"/>
        </w:rPr>
        <w:t>обучающемуся</w:t>
      </w:r>
      <w:proofErr w:type="gramEnd"/>
      <w:r w:rsidRPr="00C76788">
        <w:rPr>
          <w:rFonts w:ascii="Times New Roman" w:hAnsi="Times New Roman"/>
          <w:color w:val="000000"/>
          <w:sz w:val="28"/>
        </w:rPr>
        <w:t xml:space="preserve"> понимать теоретико-множественный язык современной математики и использовать его для выражения своих мыслей. Другим важным признаком математики как науки следуе</w:t>
      </w:r>
      <w:r w:rsidRPr="00C76788">
        <w:rPr>
          <w:rFonts w:ascii="Times New Roman" w:hAnsi="Times New Roman"/>
          <w:color w:val="000000"/>
          <w:sz w:val="28"/>
        </w:rPr>
        <w:t>т признать свойственную ей строгость обоснований и следование определённым правилам построения доказательств. Знакомство с элементами математической логики способствует развитию логического мышления обучающихся, позволяет им строить свои рассуждения на осн</w:t>
      </w:r>
      <w:r w:rsidRPr="00C76788">
        <w:rPr>
          <w:rFonts w:ascii="Times New Roman" w:hAnsi="Times New Roman"/>
          <w:color w:val="000000"/>
          <w:sz w:val="28"/>
        </w:rPr>
        <w:t>ове логических правил, формирует навыки критического мышления.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В учебном курсе «Алгебра и начала математического анализа» присутствуют основы математического моделирования, которые призваны способствовать формированию навыков построения моделей реальных си</w:t>
      </w:r>
      <w:r w:rsidRPr="00C76788">
        <w:rPr>
          <w:rFonts w:ascii="Times New Roman" w:hAnsi="Times New Roman"/>
          <w:color w:val="000000"/>
          <w:sz w:val="28"/>
        </w:rPr>
        <w:t>туаций, исследования этих моделей с помощью аппарата алгебры и математического анализа, интерпретации полученных результатов. Такие задания вплетены в каждый из разделов программы, поскольку весь материал учебного курса широко используется для решения прик</w:t>
      </w:r>
      <w:r w:rsidRPr="00C76788">
        <w:rPr>
          <w:rFonts w:ascii="Times New Roman" w:hAnsi="Times New Roman"/>
          <w:color w:val="000000"/>
          <w:sz w:val="28"/>
        </w:rPr>
        <w:t>ладных задач. При решении реальных практических задач обучающиеся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</w:t>
      </w:r>
      <w:r w:rsidRPr="00C76788">
        <w:rPr>
          <w:rFonts w:ascii="Times New Roman" w:hAnsi="Times New Roman"/>
          <w:color w:val="000000"/>
          <w:sz w:val="28"/>
        </w:rPr>
        <w:t>дных задач организуется в процессе изучения всех тем учебного курса «Алгебра и начала математического анализа».</w:t>
      </w:r>
    </w:p>
    <w:p w:rsidR="00790FD5" w:rsidRPr="00C76788" w:rsidRDefault="0087549F">
      <w:pPr>
        <w:spacing w:after="0" w:line="264" w:lineRule="auto"/>
        <w:ind w:firstLine="600"/>
        <w:jc w:val="both"/>
      </w:pPr>
      <w:bookmarkStart w:id="7" w:name="3d76e050-51fd-4b58-80c8-65c11753c1a9"/>
      <w:r w:rsidRPr="00C76788">
        <w:rPr>
          <w:rFonts w:ascii="Times New Roman" w:hAnsi="Times New Roman"/>
          <w:color w:val="000000"/>
          <w:sz w:val="28"/>
        </w:rPr>
        <w:t>На изучение учебного курса «Алгебра и начала математического анализа» отводится 272 часа: в 10 классе – 136 часов (4 часа в неделю), в 11 классе</w:t>
      </w:r>
      <w:r w:rsidRPr="00C76788">
        <w:rPr>
          <w:rFonts w:ascii="Times New Roman" w:hAnsi="Times New Roman"/>
          <w:color w:val="000000"/>
          <w:sz w:val="28"/>
        </w:rPr>
        <w:t xml:space="preserve"> – 136 часов (4 часа в неделю). </w:t>
      </w:r>
      <w:bookmarkEnd w:id="7"/>
    </w:p>
    <w:p w:rsidR="00790FD5" w:rsidRPr="00C76788" w:rsidRDefault="00790FD5">
      <w:pPr>
        <w:sectPr w:rsidR="00790FD5" w:rsidRPr="00C76788">
          <w:pgSz w:w="11906" w:h="16383"/>
          <w:pgMar w:top="1134" w:right="850" w:bottom="1134" w:left="1701" w:header="720" w:footer="720" w:gutter="0"/>
          <w:cols w:space="720"/>
        </w:sectPr>
      </w:pPr>
    </w:p>
    <w:p w:rsidR="00790FD5" w:rsidRPr="00C76788" w:rsidRDefault="0087549F">
      <w:pPr>
        <w:spacing w:after="0" w:line="264" w:lineRule="auto"/>
        <w:ind w:left="120"/>
        <w:jc w:val="both"/>
      </w:pPr>
      <w:bookmarkStart w:id="8" w:name="block-39269968"/>
      <w:bookmarkEnd w:id="6"/>
      <w:r w:rsidRPr="00C76788">
        <w:rPr>
          <w:rFonts w:ascii="Times New Roman" w:hAnsi="Times New Roman"/>
          <w:b/>
          <w:color w:val="000000"/>
          <w:sz w:val="28"/>
        </w:rPr>
        <w:lastRenderedPageBreak/>
        <w:t xml:space="preserve">СОДЕРЖАНИЕ ОБУЧЕНИЯ </w:t>
      </w:r>
    </w:p>
    <w:p w:rsidR="00790FD5" w:rsidRPr="00C76788" w:rsidRDefault="00790FD5">
      <w:pPr>
        <w:spacing w:after="0" w:line="264" w:lineRule="auto"/>
        <w:ind w:left="120"/>
        <w:jc w:val="both"/>
      </w:pPr>
    </w:p>
    <w:p w:rsidR="00790FD5" w:rsidRPr="00C76788" w:rsidRDefault="0087549F">
      <w:pPr>
        <w:spacing w:after="0" w:line="264" w:lineRule="auto"/>
        <w:ind w:left="12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10 КЛАСС</w:t>
      </w:r>
    </w:p>
    <w:p w:rsidR="00790FD5" w:rsidRPr="00C76788" w:rsidRDefault="00790FD5">
      <w:pPr>
        <w:spacing w:after="0" w:line="264" w:lineRule="auto"/>
        <w:ind w:left="120"/>
        <w:jc w:val="both"/>
      </w:pP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Рациональные числа. Обыкновенные и десятичные дроби, проценты, бесконечные периодические дроби. Применение дробей и процентов для решения прикладных задач из различны</w:t>
      </w:r>
      <w:r w:rsidRPr="00C76788">
        <w:rPr>
          <w:rFonts w:ascii="Times New Roman" w:hAnsi="Times New Roman"/>
          <w:color w:val="000000"/>
          <w:sz w:val="28"/>
        </w:rPr>
        <w:t>х отраслей знаний и реальной жизни.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Действительные числа. Рациональные и иррациональные числа. Арифметические операции с действительными числами. Модуль действительного числа и его свойства. Приближённые вычисления, правила округления, прикидка и оценка ре</w:t>
      </w:r>
      <w:r w:rsidRPr="00C76788">
        <w:rPr>
          <w:rFonts w:ascii="Times New Roman" w:hAnsi="Times New Roman"/>
          <w:color w:val="000000"/>
          <w:sz w:val="28"/>
        </w:rPr>
        <w:t xml:space="preserve">зультата вычислений. 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Степень с целым показателем. Бином Ньютона. Использование подходящей формы записи действительных чисел для решения практических задач и представления данных.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Арифметический корень натуральной степени и его свойства.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Степень с рационал</w:t>
      </w:r>
      <w:r w:rsidRPr="00C76788">
        <w:rPr>
          <w:rFonts w:ascii="Times New Roman" w:hAnsi="Times New Roman"/>
          <w:color w:val="000000"/>
          <w:sz w:val="28"/>
        </w:rPr>
        <w:t>ьным показателем и её свойства, степень с действительным показателем.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Логарифм числа. Свойства логарифма. Десятичные и натуральные логарифмы.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Синус, косинус, тангенс, котангенс числового аргумента. Арксинус, арккосинус и арктангенс числового аргумента.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Ура</w:t>
      </w:r>
      <w:r w:rsidRPr="00C76788">
        <w:rPr>
          <w:rFonts w:ascii="Times New Roman" w:hAnsi="Times New Roman"/>
          <w:b/>
          <w:color w:val="000000"/>
          <w:sz w:val="28"/>
        </w:rPr>
        <w:t>внения и неравенства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 xml:space="preserve">Тождества и тождественные преобразования. Уравнение, корень уравнения. Равносильные уравнения и уравнения-следствия. Неравенство, решение неравенства. 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 xml:space="preserve">Основные методы решения целых и дробно-рациональных уравнений и неравенств. </w:t>
      </w:r>
      <w:r w:rsidRPr="00C76788">
        <w:rPr>
          <w:rFonts w:ascii="Times New Roman" w:hAnsi="Times New Roman"/>
          <w:color w:val="000000"/>
          <w:sz w:val="28"/>
        </w:rPr>
        <w:t xml:space="preserve">Многочлены от одной переменной. Деление многочлена на многочлен с остатком. </w:t>
      </w:r>
      <w:proofErr w:type="gramStart"/>
      <w:r>
        <w:rPr>
          <w:rFonts w:ascii="Times New Roman" w:hAnsi="Times New Roman"/>
          <w:color w:val="000000"/>
          <w:sz w:val="28"/>
        </w:rPr>
        <w:t>Теорема Безу. Многочлены с целыми коэффициентами.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C76788">
        <w:rPr>
          <w:rFonts w:ascii="Times New Roman" w:hAnsi="Times New Roman"/>
          <w:color w:val="000000"/>
          <w:sz w:val="28"/>
        </w:rPr>
        <w:t>Теорема Виета.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Преобразования числовых выражений, содержащих степени и корни.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Иррациональные уравнения. Основные методы решения ир</w:t>
      </w:r>
      <w:r w:rsidRPr="00C76788">
        <w:rPr>
          <w:rFonts w:ascii="Times New Roman" w:hAnsi="Times New Roman"/>
          <w:color w:val="000000"/>
          <w:sz w:val="28"/>
        </w:rPr>
        <w:t xml:space="preserve">рациональных уравнений. 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Показательные уравнения. Основные методы решения показательных уравнений.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Преобразование выражений, содержащих логарифмы.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 xml:space="preserve">Логарифмические уравнения. Основные методы решения логарифмических уравнений. 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Основные тригонометрические фо</w:t>
      </w:r>
      <w:r w:rsidRPr="00C76788">
        <w:rPr>
          <w:rFonts w:ascii="Times New Roman" w:hAnsi="Times New Roman"/>
          <w:color w:val="000000"/>
          <w:sz w:val="28"/>
        </w:rPr>
        <w:t xml:space="preserve">рмулы. Преобразование тригонометрических выражений. Решение тригонометрических уравнений. 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lastRenderedPageBreak/>
        <w:t>Решение систем линейных уравнений. Матрица системы линейных уравнений. Определитель матрицы 2×2, его геометрический смысл и свойства, вычисление его значения, примен</w:t>
      </w:r>
      <w:r w:rsidRPr="00C76788">
        <w:rPr>
          <w:rFonts w:ascii="Times New Roman" w:hAnsi="Times New Roman"/>
          <w:color w:val="000000"/>
          <w:sz w:val="28"/>
        </w:rPr>
        <w:t>ение определителя для решения системы линейных уравнений. Решение прикладных задач с помощью системы линейных уравнений. Исследование построенной модели с помощью матриц и определителей.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Построение математических моделей реальной ситуации с помощью уравнен</w:t>
      </w:r>
      <w:r w:rsidRPr="00C76788">
        <w:rPr>
          <w:rFonts w:ascii="Times New Roman" w:hAnsi="Times New Roman"/>
          <w:color w:val="000000"/>
          <w:sz w:val="28"/>
        </w:rPr>
        <w:t>ий и неравенств. Применение уравнений и неравенств к решению математических задач и задач из различных областей науки и реальной жизни.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Функции и графики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Функция, способы задания функции. Взаимно обратные функции. Композиция функций. График функции. Элемен</w:t>
      </w:r>
      <w:r w:rsidRPr="00C76788">
        <w:rPr>
          <w:rFonts w:ascii="Times New Roman" w:hAnsi="Times New Roman"/>
          <w:color w:val="000000"/>
          <w:sz w:val="28"/>
        </w:rPr>
        <w:t>тарные преобразования графиков функций.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Область определения и множество значений функции. Нули функции. Промежутки знакопостоянства. Чётные и нечётные функции. Периодические функции. Промежутки монотонности функции. Максимумы и минимумы функции. Наибольшее</w:t>
      </w:r>
      <w:r w:rsidRPr="00C76788">
        <w:rPr>
          <w:rFonts w:ascii="Times New Roman" w:hAnsi="Times New Roman"/>
          <w:color w:val="000000"/>
          <w:sz w:val="28"/>
        </w:rPr>
        <w:t xml:space="preserve"> и наименьшее значения функции на промежутке.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Линейная, квадратичная и дробно-линейная функции. Элементарное исследование и построение их графиков.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C76788">
        <w:rPr>
          <w:rFonts w:ascii="Times New Roman" w:hAnsi="Times New Roman"/>
          <w:color w:val="000000"/>
          <w:sz w:val="28"/>
        </w:rPr>
        <w:t>-ой степ</w:t>
      </w:r>
      <w:r w:rsidRPr="00C76788">
        <w:rPr>
          <w:rFonts w:ascii="Times New Roman" w:hAnsi="Times New Roman"/>
          <w:color w:val="000000"/>
          <w:sz w:val="28"/>
        </w:rPr>
        <w:t xml:space="preserve">ени как функции обратной степени с натуральным показателем. 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Показательная и логарифмическая функции, их свойства и графики. Использование графиков функций для решения уравнений.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Тригонометрическая окружность, определение тригонометрических функций числово</w:t>
      </w:r>
      <w:r w:rsidRPr="00C76788">
        <w:rPr>
          <w:rFonts w:ascii="Times New Roman" w:hAnsi="Times New Roman"/>
          <w:color w:val="000000"/>
          <w:sz w:val="28"/>
        </w:rPr>
        <w:t xml:space="preserve">го аргумента. 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Функциональные зависимости в реальных процессах и явлениях. Графики реальных зависимостей.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Начала математического анализа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 xml:space="preserve">Последовательности, способы задания последовательностей. Метод математической индукции. Монотонные и ограниченные </w:t>
      </w:r>
      <w:r w:rsidRPr="00C76788">
        <w:rPr>
          <w:rFonts w:ascii="Times New Roman" w:hAnsi="Times New Roman"/>
          <w:color w:val="000000"/>
          <w:sz w:val="28"/>
        </w:rPr>
        <w:t>последовательности. История возникновения математического анализа как анализа бесконечно малых.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Линейный и экс</w:t>
      </w:r>
      <w:r w:rsidRPr="00C76788">
        <w:rPr>
          <w:rFonts w:ascii="Times New Roman" w:hAnsi="Times New Roman"/>
          <w:color w:val="000000"/>
          <w:sz w:val="28"/>
        </w:rPr>
        <w:t>поненциальный рост. Число е. Формула сложных процентов. Использование прогрессии для решения реальных задач прикладного характера.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lastRenderedPageBreak/>
        <w:t xml:space="preserve">Непрерывные функции и их свойства. Точки разрыва. Асимптоты графиков функций. Свойства функций непрерывных на отрезке. Метод </w:t>
      </w:r>
      <w:r w:rsidRPr="00C76788">
        <w:rPr>
          <w:rFonts w:ascii="Times New Roman" w:hAnsi="Times New Roman"/>
          <w:color w:val="000000"/>
          <w:sz w:val="28"/>
        </w:rPr>
        <w:t>интервалов для решения неравенств. Применение свойств непрерывных функций для решения задач.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Первая и вторая производные функции. Определение, геометрический и физический смысл производной. Уравнение касательной к графику функции.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 xml:space="preserve">Производные элементарных </w:t>
      </w:r>
      <w:r w:rsidRPr="00C76788">
        <w:rPr>
          <w:rFonts w:ascii="Times New Roman" w:hAnsi="Times New Roman"/>
          <w:color w:val="000000"/>
          <w:sz w:val="28"/>
        </w:rPr>
        <w:t>функций. Производная суммы, произведения, частного и композиции функций.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Множества и логика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Множество, операции над множествами и их свойства. Диаграммы Эйлера–Венна. Применение теоретико-множественного аппарата для описания реальных процессов и явлений, п</w:t>
      </w:r>
      <w:r w:rsidRPr="00C76788">
        <w:rPr>
          <w:rFonts w:ascii="Times New Roman" w:hAnsi="Times New Roman"/>
          <w:color w:val="000000"/>
          <w:sz w:val="28"/>
        </w:rPr>
        <w:t xml:space="preserve">ри решении задач из других учебных предметов. 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 xml:space="preserve">Определение, теорема, свойство математического объекта, следствие, доказательство, равносильные уравнения. 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 xml:space="preserve"> </w:t>
      </w:r>
    </w:p>
    <w:p w:rsidR="00790FD5" w:rsidRPr="00C76788" w:rsidRDefault="0087549F">
      <w:pPr>
        <w:spacing w:after="0" w:line="264" w:lineRule="auto"/>
        <w:ind w:left="12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11 КЛАСС</w:t>
      </w:r>
    </w:p>
    <w:p w:rsidR="00790FD5" w:rsidRPr="00C76788" w:rsidRDefault="00790FD5">
      <w:pPr>
        <w:spacing w:after="0" w:line="264" w:lineRule="auto"/>
        <w:ind w:left="120"/>
        <w:jc w:val="both"/>
      </w:pP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 xml:space="preserve">Натуральные и целые числа. Применение признаков делимости целых чисел, наибольший общий делитель (далее – НОД) и наименьшее общее кратное (далее </w:t>
      </w:r>
      <w:r w:rsidRPr="00C76788">
        <w:rPr>
          <w:rFonts w:ascii="Times New Roman" w:hAnsi="Times New Roman"/>
          <w:color w:val="333333"/>
          <w:sz w:val="28"/>
        </w:rPr>
        <w:t xml:space="preserve">– </w:t>
      </w:r>
      <w:r w:rsidRPr="00C76788">
        <w:rPr>
          <w:rFonts w:ascii="Times New Roman" w:hAnsi="Times New Roman"/>
          <w:color w:val="000000"/>
          <w:sz w:val="28"/>
        </w:rPr>
        <w:t>НОК), остатков по модулю, алгоритма Евклида для решения задач в целых числах.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Комплексные числа. Алгебраическ</w:t>
      </w:r>
      <w:r w:rsidRPr="00C76788">
        <w:rPr>
          <w:rFonts w:ascii="Times New Roman" w:hAnsi="Times New Roman"/>
          <w:color w:val="000000"/>
          <w:sz w:val="28"/>
        </w:rPr>
        <w:t xml:space="preserve">ая и тригонометрическая формы записи комплексного числа. Арифметические операции с комплексными числами. Изображение комплексных чисел на координатной плоскости. </w:t>
      </w:r>
      <w:proofErr w:type="gramStart"/>
      <w:r>
        <w:rPr>
          <w:rFonts w:ascii="Times New Roman" w:hAnsi="Times New Roman"/>
          <w:color w:val="000000"/>
          <w:sz w:val="28"/>
        </w:rPr>
        <w:t>Формула Муавра. Корни n-ой степени из комплексного числа.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C76788">
        <w:rPr>
          <w:rFonts w:ascii="Times New Roman" w:hAnsi="Times New Roman"/>
          <w:color w:val="000000"/>
          <w:sz w:val="28"/>
        </w:rPr>
        <w:t>Применение комплексных чисел для реш</w:t>
      </w:r>
      <w:r w:rsidRPr="00C76788">
        <w:rPr>
          <w:rFonts w:ascii="Times New Roman" w:hAnsi="Times New Roman"/>
          <w:color w:val="000000"/>
          <w:sz w:val="28"/>
        </w:rPr>
        <w:t>ения физических и геометрических задач.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Система и совокупность уравнений и неравенств. Равносильные системы и системы-следствия. Равносильные неравенства.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Отбор корней тригонометрических уравнений с помощью тригонометрической окружн</w:t>
      </w:r>
      <w:r w:rsidRPr="00C76788">
        <w:rPr>
          <w:rFonts w:ascii="Times New Roman" w:hAnsi="Times New Roman"/>
          <w:color w:val="000000"/>
          <w:sz w:val="28"/>
        </w:rPr>
        <w:t xml:space="preserve">ости. Решение тригонометрических неравенств. 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Основные методы решения показательных и логарифмических неравенств.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Основные методы решения иррациональных неравенств.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 xml:space="preserve">Основные методы решения систем и совокупностей рациональных, иррациональных, показательных </w:t>
      </w:r>
      <w:r w:rsidRPr="00C76788">
        <w:rPr>
          <w:rFonts w:ascii="Times New Roman" w:hAnsi="Times New Roman"/>
          <w:color w:val="000000"/>
          <w:sz w:val="28"/>
        </w:rPr>
        <w:t xml:space="preserve">и логарифмических уравнений. 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Уравнения, неравенства и системы с параметрами.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lastRenderedPageBreak/>
        <w:t>Применение уравнений, систем и неравенств к решению математических задач и задач из различных областей науки и реальной жизни, интерпретация полученных результатов.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Функции и гра</w:t>
      </w:r>
      <w:r w:rsidRPr="00C76788">
        <w:rPr>
          <w:rFonts w:ascii="Times New Roman" w:hAnsi="Times New Roman"/>
          <w:b/>
          <w:color w:val="000000"/>
          <w:sz w:val="28"/>
        </w:rPr>
        <w:t>фики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График композиции функций. Геометрические образы уравнений и неравенств на координатной плоскости.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Тригонометрические функции, их свойства и графики.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 xml:space="preserve">Графические методы решения уравнений и неравенств. Графические методы решения задач с параметрами. 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И</w:t>
      </w:r>
      <w:r w:rsidRPr="00C76788">
        <w:rPr>
          <w:rFonts w:ascii="Times New Roman" w:hAnsi="Times New Roman"/>
          <w:color w:val="000000"/>
          <w:sz w:val="28"/>
        </w:rPr>
        <w:t>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Начала математического анализа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Применение производной к исследованию функций на монотонность и экстре</w:t>
      </w:r>
      <w:r w:rsidRPr="00C76788">
        <w:rPr>
          <w:rFonts w:ascii="Times New Roman" w:hAnsi="Times New Roman"/>
          <w:color w:val="000000"/>
          <w:sz w:val="28"/>
        </w:rPr>
        <w:t>мумы. Нахождение наибольшего и наименьшего значений непрерывной функции на отрезке.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Применение производной для нахождения наилучшего решения в прикладных задачах, для определения скорости и ускорения процесса, заданного формулой или графиком.</w:t>
      </w:r>
    </w:p>
    <w:p w:rsidR="00790FD5" w:rsidRDefault="0087549F">
      <w:pPr>
        <w:spacing w:after="0" w:line="264" w:lineRule="auto"/>
        <w:ind w:firstLine="600"/>
        <w:jc w:val="both"/>
      </w:pPr>
      <w:proofErr w:type="gramStart"/>
      <w:r w:rsidRPr="00C76788">
        <w:rPr>
          <w:rFonts w:ascii="Times New Roman" w:hAnsi="Times New Roman"/>
          <w:color w:val="000000"/>
          <w:sz w:val="28"/>
        </w:rPr>
        <w:t>Первообразная</w:t>
      </w:r>
      <w:proofErr w:type="gramEnd"/>
      <w:r w:rsidRPr="00C76788">
        <w:rPr>
          <w:rFonts w:ascii="Times New Roman" w:hAnsi="Times New Roman"/>
          <w:color w:val="000000"/>
          <w:sz w:val="28"/>
        </w:rPr>
        <w:t xml:space="preserve">, основное свойство первообразных. </w:t>
      </w:r>
      <w:proofErr w:type="gramStart"/>
      <w:r w:rsidRPr="00C76788">
        <w:rPr>
          <w:rFonts w:ascii="Times New Roman" w:hAnsi="Times New Roman"/>
          <w:color w:val="000000"/>
          <w:sz w:val="28"/>
        </w:rPr>
        <w:t>Первообразные</w:t>
      </w:r>
      <w:proofErr w:type="gramEnd"/>
      <w:r w:rsidRPr="00C76788">
        <w:rPr>
          <w:rFonts w:ascii="Times New Roman" w:hAnsi="Times New Roman"/>
          <w:color w:val="000000"/>
          <w:sz w:val="28"/>
        </w:rPr>
        <w:t xml:space="preserve"> элементарных функций. </w:t>
      </w:r>
      <w:proofErr w:type="gramStart"/>
      <w:r>
        <w:rPr>
          <w:rFonts w:ascii="Times New Roman" w:hAnsi="Times New Roman"/>
          <w:color w:val="000000"/>
          <w:sz w:val="28"/>
        </w:rPr>
        <w:t>Правила нахождения первообразных.</w:t>
      </w:r>
      <w:proofErr w:type="gramEnd"/>
    </w:p>
    <w:p w:rsidR="00790FD5" w:rsidRPr="00C76788" w:rsidRDefault="0087549F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Интеграл. Геометрический смысл интеграла.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C76788">
        <w:rPr>
          <w:rFonts w:ascii="Times New Roman" w:hAnsi="Times New Roman"/>
          <w:color w:val="000000"/>
          <w:sz w:val="28"/>
        </w:rPr>
        <w:t>Вычисление определённого интеграла по формуле Ньютона-Лейбница.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 xml:space="preserve">Применение интеграла для нахождения площадей </w:t>
      </w:r>
      <w:r w:rsidRPr="00C76788">
        <w:rPr>
          <w:rFonts w:ascii="Times New Roman" w:hAnsi="Times New Roman"/>
          <w:color w:val="000000"/>
          <w:sz w:val="28"/>
        </w:rPr>
        <w:t>плоских фигур и объёмов геометрических тел.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Примеры решений дифференциальных уравнений. Математическое моделирование реальных процессов с помощью дифференциальных уравнений.</w:t>
      </w:r>
    </w:p>
    <w:p w:rsidR="00790FD5" w:rsidRPr="00C76788" w:rsidRDefault="00790FD5">
      <w:pPr>
        <w:sectPr w:rsidR="00790FD5" w:rsidRPr="00C76788">
          <w:pgSz w:w="11906" w:h="16383"/>
          <w:pgMar w:top="1134" w:right="850" w:bottom="1134" w:left="1701" w:header="720" w:footer="720" w:gutter="0"/>
          <w:cols w:space="720"/>
        </w:sectPr>
      </w:pPr>
    </w:p>
    <w:p w:rsidR="00790FD5" w:rsidRPr="00C76788" w:rsidRDefault="0087549F">
      <w:pPr>
        <w:spacing w:after="0" w:line="264" w:lineRule="auto"/>
        <w:ind w:left="120"/>
        <w:jc w:val="both"/>
      </w:pPr>
      <w:bookmarkStart w:id="9" w:name="block-39269970"/>
      <w:bookmarkEnd w:id="8"/>
      <w:r w:rsidRPr="00C76788">
        <w:rPr>
          <w:rFonts w:ascii="Times New Roman" w:hAnsi="Times New Roman"/>
          <w:color w:val="000000"/>
          <w:sz w:val="28"/>
        </w:rPr>
        <w:lastRenderedPageBreak/>
        <w:t xml:space="preserve">ПЛАНИРУЕМЫЕ РЕЗУЛЬТАТЫ ОСВОЕНИЯ УЧЕБНОГО КУРСА «АЛГЕБРА И НАЧАЛА </w:t>
      </w:r>
      <w:r w:rsidRPr="00C76788">
        <w:rPr>
          <w:rFonts w:ascii="Times New Roman" w:hAnsi="Times New Roman"/>
          <w:color w:val="000000"/>
          <w:sz w:val="28"/>
        </w:rPr>
        <w:t>МАТЕМАТИЧЕСКОГО АНАЛИЗА» (УГЛУБЛЕННЫЙ УРОВЕНЬ) НА УРОВНЕ СРЕДНЕГО ОБЩЕГО ОБРАЗОВАНИЯ</w:t>
      </w:r>
    </w:p>
    <w:p w:rsidR="00790FD5" w:rsidRPr="00C76788" w:rsidRDefault="00790FD5">
      <w:pPr>
        <w:spacing w:after="0" w:line="264" w:lineRule="auto"/>
        <w:ind w:left="120"/>
        <w:jc w:val="both"/>
      </w:pPr>
    </w:p>
    <w:p w:rsidR="00790FD5" w:rsidRPr="00C76788" w:rsidRDefault="0087549F">
      <w:pPr>
        <w:spacing w:after="0" w:line="264" w:lineRule="auto"/>
        <w:ind w:left="12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790FD5" w:rsidRPr="00C76788" w:rsidRDefault="00790FD5">
      <w:pPr>
        <w:spacing w:after="0" w:line="264" w:lineRule="auto"/>
        <w:ind w:left="120"/>
        <w:jc w:val="both"/>
      </w:pP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1) гражданского воспитания: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сформированность гражданской позиции обучающегося как активного и ответственного члена российского общества, представле</w:t>
      </w:r>
      <w:r w:rsidRPr="00C76788">
        <w:rPr>
          <w:rFonts w:ascii="Times New Roman" w:hAnsi="Times New Roman"/>
          <w:color w:val="000000"/>
          <w:sz w:val="28"/>
        </w:rPr>
        <w:t>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2) патриотического воспитан</w:t>
      </w:r>
      <w:r w:rsidRPr="00C76788">
        <w:rPr>
          <w:rFonts w:ascii="Times New Roman" w:hAnsi="Times New Roman"/>
          <w:b/>
          <w:color w:val="000000"/>
          <w:sz w:val="28"/>
        </w:rPr>
        <w:t>ия: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сформированность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</w:t>
      </w:r>
      <w:r w:rsidRPr="00C76788">
        <w:rPr>
          <w:rFonts w:ascii="Times New Roman" w:hAnsi="Times New Roman"/>
          <w:color w:val="000000"/>
          <w:sz w:val="28"/>
        </w:rPr>
        <w:t>хнологиях, сферах экономики;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3) духовно-нравственного воспитания: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осознание духовных ценностей российского народа, сформированность нравственного сознания, этического поведения, связанного с практическим применением достижений науки и деятельностью учёного</w:t>
      </w:r>
      <w:r w:rsidRPr="00C76788">
        <w:rPr>
          <w:rFonts w:ascii="Times New Roman" w:hAnsi="Times New Roman"/>
          <w:color w:val="000000"/>
          <w:sz w:val="28"/>
        </w:rPr>
        <w:t>, осознание личного вклада в построение устойчивого будущего;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4) эстетического воспитания: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 xml:space="preserve"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</w:t>
      </w:r>
      <w:r w:rsidRPr="00C76788">
        <w:rPr>
          <w:rFonts w:ascii="Times New Roman" w:hAnsi="Times New Roman"/>
          <w:color w:val="000000"/>
          <w:sz w:val="28"/>
        </w:rPr>
        <w:t>различных видов искусства;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5) физического воспитания: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сформированность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</w:t>
      </w:r>
      <w:r w:rsidRPr="00C76788">
        <w:rPr>
          <w:rFonts w:ascii="Times New Roman" w:hAnsi="Times New Roman"/>
          <w:color w:val="000000"/>
          <w:sz w:val="28"/>
        </w:rPr>
        <w:t>дыха, регулярная физическая активность), физическое совершенствование при занятиях спортивно-оздоровительной деятельностью;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:rsidR="00790FD5" w:rsidRPr="00C76788" w:rsidRDefault="0087549F">
      <w:pPr>
        <w:spacing w:after="0" w:line="264" w:lineRule="auto"/>
        <w:ind w:firstLine="600"/>
        <w:jc w:val="both"/>
      </w:pPr>
      <w:proofErr w:type="gramStart"/>
      <w:r w:rsidRPr="00C76788">
        <w:rPr>
          <w:rFonts w:ascii="Times New Roman" w:hAnsi="Times New Roman"/>
          <w:color w:val="000000"/>
          <w:sz w:val="28"/>
        </w:rPr>
        <w:t>готовность к труду, осознание ценности трудолюбия, интерес к различным сферам профессиональной деятельности</w:t>
      </w:r>
      <w:r w:rsidRPr="00C76788">
        <w:rPr>
          <w:rFonts w:ascii="Times New Roman" w:hAnsi="Times New Roman"/>
          <w:color w:val="000000"/>
          <w:sz w:val="28"/>
        </w:rPr>
        <w:t xml:space="preserve">, связанным с математикой и её приложениями, умение совершать осознанный выбор будущей профессии и реализовывать собственные жизненные планы, </w:t>
      </w:r>
      <w:r w:rsidRPr="00C76788">
        <w:rPr>
          <w:rFonts w:ascii="Times New Roman" w:hAnsi="Times New Roman"/>
          <w:color w:val="000000"/>
          <w:sz w:val="28"/>
        </w:rPr>
        <w:lastRenderedPageBreak/>
        <w:t>готовность и способность к математическому образованию и самообразованию на протяжении всей жизни, готовность к ак</w:t>
      </w:r>
      <w:r w:rsidRPr="00C76788">
        <w:rPr>
          <w:rFonts w:ascii="Times New Roman" w:hAnsi="Times New Roman"/>
          <w:color w:val="000000"/>
          <w:sz w:val="28"/>
        </w:rPr>
        <w:t>тивному участию в решении практических задач математической направленности;</w:t>
      </w:r>
      <w:proofErr w:type="gramEnd"/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</w:t>
      </w:r>
      <w:r w:rsidRPr="00C76788">
        <w:rPr>
          <w:rFonts w:ascii="Times New Roman" w:hAnsi="Times New Roman"/>
          <w:color w:val="000000"/>
          <w:sz w:val="28"/>
        </w:rPr>
        <w:t>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 xml:space="preserve">8) ценности научного познания: 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сформирован</w:t>
      </w:r>
      <w:r w:rsidRPr="00C76788">
        <w:rPr>
          <w:rFonts w:ascii="Times New Roman" w:hAnsi="Times New Roman"/>
          <w:color w:val="000000"/>
          <w:sz w:val="28"/>
        </w:rPr>
        <w:t>ность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</w:t>
      </w:r>
      <w:r w:rsidRPr="00C76788">
        <w:rPr>
          <w:rFonts w:ascii="Times New Roman" w:hAnsi="Times New Roman"/>
          <w:color w:val="000000"/>
          <w:sz w:val="28"/>
        </w:rPr>
        <w:t>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:rsidR="00790FD5" w:rsidRPr="00C76788" w:rsidRDefault="00790FD5">
      <w:pPr>
        <w:spacing w:after="0" w:line="264" w:lineRule="auto"/>
        <w:ind w:left="120"/>
        <w:jc w:val="both"/>
      </w:pPr>
    </w:p>
    <w:p w:rsidR="00790FD5" w:rsidRPr="00C76788" w:rsidRDefault="0087549F">
      <w:pPr>
        <w:spacing w:after="0" w:line="264" w:lineRule="auto"/>
        <w:ind w:left="12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790FD5" w:rsidRPr="00C76788" w:rsidRDefault="00790FD5">
      <w:pPr>
        <w:spacing w:after="0" w:line="264" w:lineRule="auto"/>
        <w:ind w:left="120"/>
        <w:jc w:val="both"/>
      </w:pPr>
    </w:p>
    <w:p w:rsidR="00790FD5" w:rsidRPr="00C76788" w:rsidRDefault="0087549F">
      <w:pPr>
        <w:spacing w:after="0" w:line="264" w:lineRule="auto"/>
        <w:ind w:left="12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выявлять</w:t>
      </w:r>
      <w:r w:rsidRPr="00C76788">
        <w:rPr>
          <w:rFonts w:ascii="Times New Roman" w:hAnsi="Times New Roman"/>
          <w:color w:val="000000"/>
          <w:sz w:val="28"/>
        </w:rPr>
        <w:t xml:space="preserve">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выявлять математические закономерности, взаимосвязи и противоречия в фактах, данных, наблюдениях и утверждениях, предлагать критер</w:t>
      </w:r>
      <w:r w:rsidRPr="00C76788">
        <w:rPr>
          <w:rFonts w:ascii="Times New Roman" w:hAnsi="Times New Roman"/>
          <w:color w:val="000000"/>
          <w:sz w:val="28"/>
        </w:rPr>
        <w:t xml:space="preserve">ии для выявления закономерностей и противоречий; 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проводить самостоятельно доказательства математических утверждений (прямые и от противного)</w:t>
      </w:r>
      <w:r w:rsidRPr="00C76788">
        <w:rPr>
          <w:rFonts w:ascii="Times New Roman" w:hAnsi="Times New Roman"/>
          <w:color w:val="000000"/>
          <w:sz w:val="28"/>
        </w:rPr>
        <w:t>, выстраивать аргументацию, приводить примеры и контрпримеры, обосновывать собственные суждения и выводы;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</w:t>
      </w:r>
      <w:r w:rsidRPr="00C76788">
        <w:rPr>
          <w:rFonts w:ascii="Times New Roman" w:hAnsi="Times New Roman"/>
          <w:color w:val="000000"/>
          <w:sz w:val="28"/>
        </w:rPr>
        <w:t>иев).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lastRenderedPageBreak/>
        <w:t>Базовые исследовательские действия: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</w:t>
      </w:r>
      <w:r w:rsidRPr="00C76788">
        <w:rPr>
          <w:rFonts w:ascii="Times New Roman" w:hAnsi="Times New Roman"/>
          <w:color w:val="000000"/>
          <w:sz w:val="28"/>
        </w:rPr>
        <w:t>зультатам проведённого наблюдения, исследования, оценивать достоверность полученных результатов, выводов и обобщений;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выявлят</w:t>
      </w:r>
      <w:r w:rsidRPr="00C76788">
        <w:rPr>
          <w:rFonts w:ascii="Times New Roman" w:hAnsi="Times New Roman"/>
          <w:color w:val="000000"/>
          <w:sz w:val="28"/>
        </w:rPr>
        <w:t>ь дефициты информации, данных, необходимых для ответа на вопрос и для решения задачи;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структурировать ин</w:t>
      </w:r>
      <w:r w:rsidRPr="00C76788">
        <w:rPr>
          <w:rFonts w:ascii="Times New Roman" w:hAnsi="Times New Roman"/>
          <w:color w:val="000000"/>
          <w:sz w:val="28"/>
        </w:rPr>
        <w:t>формацию, представлять её в различных формах, иллюстрировать графически;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оценивать надёжность информации по самостоятельно сформулированным критериям.</w:t>
      </w:r>
    </w:p>
    <w:p w:rsidR="00790FD5" w:rsidRPr="00C76788" w:rsidRDefault="00790FD5">
      <w:pPr>
        <w:spacing w:after="0" w:line="264" w:lineRule="auto"/>
        <w:ind w:left="120"/>
        <w:jc w:val="both"/>
      </w:pPr>
    </w:p>
    <w:p w:rsidR="00790FD5" w:rsidRPr="00C76788" w:rsidRDefault="0087549F">
      <w:pPr>
        <w:spacing w:after="0" w:line="264" w:lineRule="auto"/>
        <w:ind w:left="12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Общение: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воспринимать и формулировать суждения в соответс</w:t>
      </w:r>
      <w:r w:rsidRPr="00C76788">
        <w:rPr>
          <w:rFonts w:ascii="Times New Roman" w:hAnsi="Times New Roman"/>
          <w:color w:val="000000"/>
          <w:sz w:val="28"/>
        </w:rPr>
        <w:t xml:space="preserve">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</w:t>
      </w:r>
      <w:r w:rsidRPr="00C76788">
        <w:rPr>
          <w:rFonts w:ascii="Times New Roman" w:hAnsi="Times New Roman"/>
          <w:color w:val="000000"/>
          <w:sz w:val="28"/>
        </w:rPr>
        <w:t>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предста</w:t>
      </w:r>
      <w:r w:rsidRPr="00C76788">
        <w:rPr>
          <w:rFonts w:ascii="Times New Roman" w:hAnsi="Times New Roman"/>
          <w:color w:val="000000"/>
          <w:sz w:val="28"/>
        </w:rPr>
        <w:t>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:rsidR="00790FD5" w:rsidRPr="00C76788" w:rsidRDefault="00790FD5">
      <w:pPr>
        <w:spacing w:after="0" w:line="264" w:lineRule="auto"/>
        <w:ind w:left="120"/>
        <w:jc w:val="both"/>
      </w:pPr>
    </w:p>
    <w:p w:rsidR="00790FD5" w:rsidRPr="00C76788" w:rsidRDefault="0087549F">
      <w:pPr>
        <w:spacing w:after="0" w:line="264" w:lineRule="auto"/>
        <w:ind w:left="12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lastRenderedPageBreak/>
        <w:t>Самоорганизация: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составлять план, алгоритм ре</w:t>
      </w:r>
      <w:r w:rsidRPr="00C76788">
        <w:rPr>
          <w:rFonts w:ascii="Times New Roman" w:hAnsi="Times New Roman"/>
          <w:color w:val="000000"/>
          <w:sz w:val="28"/>
        </w:rPr>
        <w:t>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 xml:space="preserve">владеть навыками познавательной рефлексии как </w:t>
      </w:r>
      <w:r w:rsidRPr="00C76788">
        <w:rPr>
          <w:rFonts w:ascii="Times New Roman" w:hAnsi="Times New Roman"/>
          <w:color w:val="000000"/>
          <w:sz w:val="28"/>
        </w:rPr>
        <w:t>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задачи, вносить коррективы</w:t>
      </w:r>
      <w:r w:rsidRPr="00C76788">
        <w:rPr>
          <w:rFonts w:ascii="Times New Roman" w:hAnsi="Times New Roman"/>
          <w:color w:val="000000"/>
          <w:sz w:val="28"/>
        </w:rPr>
        <w:t xml:space="preserve"> в деятельность на основе новых обстоятельств, данных, найденных ошибок, выявленных трудностей;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</w:t>
      </w:r>
      <w:r w:rsidRPr="00C76788">
        <w:rPr>
          <w:rFonts w:ascii="Times New Roman" w:hAnsi="Times New Roman"/>
          <w:color w:val="000000"/>
          <w:sz w:val="28"/>
        </w:rPr>
        <w:t>етённому опыту.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</w:t>
      </w:r>
      <w:r w:rsidRPr="00C76788">
        <w:rPr>
          <w:rFonts w:ascii="Times New Roman" w:hAnsi="Times New Roman"/>
          <w:color w:val="000000"/>
          <w:sz w:val="28"/>
        </w:rPr>
        <w:t>аться, обсуждать процесс и результат работы, обобщать мнения нескольких людей;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</w:t>
      </w:r>
      <w:r w:rsidRPr="00C76788">
        <w:rPr>
          <w:rFonts w:ascii="Times New Roman" w:hAnsi="Times New Roman"/>
          <w:color w:val="000000"/>
          <w:sz w:val="28"/>
        </w:rPr>
        <w:t xml:space="preserve"> оценивать качество своего вклада в общий продукт по критериям, сформулированным участниками взаимодействия.</w:t>
      </w:r>
    </w:p>
    <w:p w:rsidR="00790FD5" w:rsidRPr="00C76788" w:rsidRDefault="00790FD5">
      <w:pPr>
        <w:spacing w:after="0" w:line="264" w:lineRule="auto"/>
        <w:ind w:left="120"/>
        <w:jc w:val="both"/>
      </w:pPr>
    </w:p>
    <w:p w:rsidR="00790FD5" w:rsidRPr="00C76788" w:rsidRDefault="0087549F">
      <w:pPr>
        <w:spacing w:after="0" w:line="264" w:lineRule="auto"/>
        <w:ind w:left="12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790FD5" w:rsidRPr="00C76788" w:rsidRDefault="00790FD5">
      <w:pPr>
        <w:spacing w:after="0" w:line="264" w:lineRule="auto"/>
        <w:ind w:left="120"/>
        <w:jc w:val="both"/>
      </w:pP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К концу обучения в</w:t>
      </w:r>
      <w:r w:rsidRPr="00C76788">
        <w:rPr>
          <w:rFonts w:ascii="Times New Roman" w:hAnsi="Times New Roman"/>
          <w:b/>
          <w:color w:val="000000"/>
          <w:sz w:val="28"/>
        </w:rPr>
        <w:t xml:space="preserve"> 10 классе</w:t>
      </w:r>
      <w:r w:rsidRPr="00C76788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C76788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C76788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Числа и вычисления: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свободно оперировать понятиями: рациональное число, бесконечная периодическая дробь, пр</w:t>
      </w:r>
      <w:r w:rsidRPr="00C76788">
        <w:rPr>
          <w:rFonts w:ascii="Times New Roman" w:hAnsi="Times New Roman"/>
          <w:color w:val="000000"/>
          <w:sz w:val="28"/>
        </w:rPr>
        <w:t>оценты, иррациональное число, множества рациональных и действительных чисел, модуль действительного числа;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применять дроби и проценты для решения прикладных задач из различных отраслей знаний и реальной жизни;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применять приближённые вычисления, правила окр</w:t>
      </w:r>
      <w:r w:rsidRPr="00C76788">
        <w:rPr>
          <w:rFonts w:ascii="Times New Roman" w:hAnsi="Times New Roman"/>
          <w:color w:val="000000"/>
          <w:sz w:val="28"/>
        </w:rPr>
        <w:t>угления, прикидку и оценку результата вычислений;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lastRenderedPageBreak/>
        <w:t>свободно оперировать понятием: степень с целым показателем, использовать подходящую форму записи действительных чисел для решения практических задач и представления данных;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свободно оперировать понятием: ар</w:t>
      </w:r>
      <w:r w:rsidRPr="00C76788">
        <w:rPr>
          <w:rFonts w:ascii="Times New Roman" w:hAnsi="Times New Roman"/>
          <w:color w:val="000000"/>
          <w:sz w:val="28"/>
        </w:rPr>
        <w:t>ифметический корень натуральной степени;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свободно оперировать понятием: степень с рациональным показателем;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свободно оперировать понятиями: логарифм числа, десятичные и натуральные логарифмы;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свободно оперировать понятиями: синус, косинус, тангенс, котанге</w:t>
      </w:r>
      <w:r w:rsidRPr="00C76788">
        <w:rPr>
          <w:rFonts w:ascii="Times New Roman" w:hAnsi="Times New Roman"/>
          <w:color w:val="000000"/>
          <w:sz w:val="28"/>
        </w:rPr>
        <w:t>нс числового аргумента;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оперировать понятиями: арксинус, арккосинус и арктангенс числового аргумента.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Уравнения и неравенства: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свободно оперировать понятиями: тождество, уравнение, неравенство, равносильные уравнения и уравнения-следствия, равносильные нер</w:t>
      </w:r>
      <w:r w:rsidRPr="00C76788">
        <w:rPr>
          <w:rFonts w:ascii="Times New Roman" w:hAnsi="Times New Roman"/>
          <w:color w:val="000000"/>
          <w:sz w:val="28"/>
        </w:rPr>
        <w:t>авенства;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применять различные методы решения рациональных и дробно-рациональных уравнений, применять метод интервалов для решения неравенств;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свободно оперировать понятиями: многочлен от одной переменной, многочлен с целыми коэффициентами, корни многочлена</w:t>
      </w:r>
      <w:r w:rsidRPr="00C76788">
        <w:rPr>
          <w:rFonts w:ascii="Times New Roman" w:hAnsi="Times New Roman"/>
          <w:color w:val="000000"/>
          <w:sz w:val="28"/>
        </w:rPr>
        <w:t>, применять деление многочлена на многочлен с остатком, теорему Безу и теорему Виета для решения задач;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свободно оперировать понятиями: система линейных уравнений, матрица, определитель матрицы 2 × 2 и его геометрический смысл, использовать свойства опреде</w:t>
      </w:r>
      <w:r w:rsidRPr="00C76788">
        <w:rPr>
          <w:rFonts w:ascii="Times New Roman" w:hAnsi="Times New Roman"/>
          <w:color w:val="000000"/>
          <w:sz w:val="28"/>
        </w:rPr>
        <w:t xml:space="preserve">лителя 2 × 2 для вычисления его значения, применять определители для решения системы линейных уравнений, моделировать реальные ситуации с помощью системы линейных уравнений, исследовать построенные модели с помощью матриц и определителей, интерпретировать </w:t>
      </w:r>
      <w:r w:rsidRPr="00C76788">
        <w:rPr>
          <w:rFonts w:ascii="Times New Roman" w:hAnsi="Times New Roman"/>
          <w:color w:val="000000"/>
          <w:sz w:val="28"/>
        </w:rPr>
        <w:t>полученный результат;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использовать свойства действий с корнями для преобразования выражений;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выполнять преобразования числовых выражений, содержащих степени с рациональным показателем;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 xml:space="preserve">использовать свойства логарифмов для преобразования логарифмических </w:t>
      </w:r>
      <w:r w:rsidRPr="00C76788">
        <w:rPr>
          <w:rFonts w:ascii="Times New Roman" w:hAnsi="Times New Roman"/>
          <w:color w:val="000000"/>
          <w:sz w:val="28"/>
        </w:rPr>
        <w:t>выражений;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свободно оперировать понятиями: иррациональные, показательные и логарифмические уравнения, находить их решения с помощью равносильных переходов или осуществляя проверку корней;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lastRenderedPageBreak/>
        <w:t>применять основные тригонометрические формулы для преобразования три</w:t>
      </w:r>
      <w:r w:rsidRPr="00C76788">
        <w:rPr>
          <w:rFonts w:ascii="Times New Roman" w:hAnsi="Times New Roman"/>
          <w:color w:val="000000"/>
          <w:sz w:val="28"/>
        </w:rPr>
        <w:t>гонометрических выражений;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свободно оперировать понятием: тригонометрическое уравнение, применять необходимые формулы для решения основных типов тригонометрических уравнений;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моделировать реальные ситуации на языке алгебры, составлять выражения, уравнения,</w:t>
      </w:r>
      <w:r w:rsidRPr="00C76788">
        <w:rPr>
          <w:rFonts w:ascii="Times New Roman" w:hAnsi="Times New Roman"/>
          <w:color w:val="000000"/>
          <w:sz w:val="28"/>
        </w:rPr>
        <w:t xml:space="preserve"> неравенства по условию задачи, исследовать построенные модели с использованием аппарата алгебры.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Функции и графики: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свободно оперировать понятиями: функция, способы задания функции, взаимно обратные функции, композиция функций, график функции, выполнять э</w:t>
      </w:r>
      <w:r w:rsidRPr="00C76788">
        <w:rPr>
          <w:rFonts w:ascii="Times New Roman" w:hAnsi="Times New Roman"/>
          <w:color w:val="000000"/>
          <w:sz w:val="28"/>
        </w:rPr>
        <w:t>лементарные преобразования графиков функций;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свободно оперировать понятиями: область определения и множество значений функции, нули функции, промежутки знакопостоянства;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свободно оперировать понятиями: чётные и нечётные функции, периодические функции, пром</w:t>
      </w:r>
      <w:r w:rsidRPr="00C76788">
        <w:rPr>
          <w:rFonts w:ascii="Times New Roman" w:hAnsi="Times New Roman"/>
          <w:color w:val="000000"/>
          <w:sz w:val="28"/>
        </w:rPr>
        <w:t>ежутки монотонности функции, максимумы и минимумы функции, наибольшее и наименьшее значение функции на промежутке;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свободно оперировать понятиями: степенная функция с натуральным и целым показателем, график степенной функции с натуральным и целым показател</w:t>
      </w:r>
      <w:r w:rsidRPr="00C76788">
        <w:rPr>
          <w:rFonts w:ascii="Times New Roman" w:hAnsi="Times New Roman"/>
          <w:color w:val="000000"/>
          <w:sz w:val="28"/>
        </w:rPr>
        <w:t xml:space="preserve">ем,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C76788">
        <w:rPr>
          <w:rFonts w:ascii="Times New Roman" w:hAnsi="Times New Roman"/>
          <w:color w:val="000000"/>
          <w:sz w:val="28"/>
        </w:rPr>
        <w:t>-ой степени как функции обратной степени с натуральным показателем;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оперировать понятиями: линейная, квадратичная и дробно-линейная функции, выполнять элементарное исследование и построение их графиков;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свободно оперировать понятиями: пок</w:t>
      </w:r>
      <w:r w:rsidRPr="00C76788">
        <w:rPr>
          <w:rFonts w:ascii="Times New Roman" w:hAnsi="Times New Roman"/>
          <w:color w:val="000000"/>
          <w:sz w:val="28"/>
        </w:rPr>
        <w:t>азательная и логарифмическая функции, их свойства и графики, использовать их графики для решения уравнений;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свободно оперировать понятиями: тригонометрическая окружность, определение тригонометрических функций числового аргумента;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использовать графики функ</w:t>
      </w:r>
      <w:r w:rsidRPr="00C76788">
        <w:rPr>
          <w:rFonts w:ascii="Times New Roman" w:hAnsi="Times New Roman"/>
          <w:color w:val="000000"/>
          <w:sz w:val="28"/>
        </w:rPr>
        <w:t>ций для исследования процессов и зависимостей при решении задач из других учебных предметов и реальной жизни, выражать формулами зависимости между величинами;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Начала математического анализа: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свободно оперировать понятиями: арифметическая и геометрическая п</w:t>
      </w:r>
      <w:r w:rsidRPr="00C76788">
        <w:rPr>
          <w:rFonts w:ascii="Times New Roman" w:hAnsi="Times New Roman"/>
          <w:color w:val="000000"/>
          <w:sz w:val="28"/>
        </w:rPr>
        <w:t>рогрессия, бесконечно убывающая геометрическая прогрессия, линейный и экспоненциальный рост, формула сложных процентов, иметь представление о константе;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использовать прогрессии для решения реальных задач прикладного характера;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lastRenderedPageBreak/>
        <w:t>свободно оперировать понятиям</w:t>
      </w:r>
      <w:r w:rsidRPr="00C76788">
        <w:rPr>
          <w:rFonts w:ascii="Times New Roman" w:hAnsi="Times New Roman"/>
          <w:color w:val="000000"/>
          <w:sz w:val="28"/>
        </w:rPr>
        <w:t>и: последовательность, способы задания последовательностей, монотонные и ограниченные последовательности, понимать основы зарождения математического анализа как анализа бесконечно малых;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свободно оперировать понятиями: непрерывные функции, точки разрыва гр</w:t>
      </w:r>
      <w:r w:rsidRPr="00C76788">
        <w:rPr>
          <w:rFonts w:ascii="Times New Roman" w:hAnsi="Times New Roman"/>
          <w:color w:val="000000"/>
          <w:sz w:val="28"/>
        </w:rPr>
        <w:t>афика функции, асимптоты графика функции;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свободно оперировать понятием: функция, непрерывная на отрезке, применять свойства непрерывных функций для решения задач;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свободно оперировать понятиями: первая и вторая производные функции, касательная к графику ф</w:t>
      </w:r>
      <w:r w:rsidRPr="00C76788">
        <w:rPr>
          <w:rFonts w:ascii="Times New Roman" w:hAnsi="Times New Roman"/>
          <w:color w:val="000000"/>
          <w:sz w:val="28"/>
        </w:rPr>
        <w:t>ункции;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вычислять производные суммы, произведения, частного и композиции двух функций, знать производные элементарных функций;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использовать геометрический и физический смысл производной для решения задач.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Множества и логика: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свободно оперировать понятиями:</w:t>
      </w:r>
      <w:r w:rsidRPr="00C76788">
        <w:rPr>
          <w:rFonts w:ascii="Times New Roman" w:hAnsi="Times New Roman"/>
          <w:color w:val="000000"/>
          <w:sz w:val="28"/>
        </w:rPr>
        <w:t xml:space="preserve"> множество, операции над множествами;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свободно оперировать понятиями: определение, теорема, уравнение-следствие, свойство</w:t>
      </w:r>
      <w:r w:rsidRPr="00C76788">
        <w:rPr>
          <w:rFonts w:ascii="Times New Roman" w:hAnsi="Times New Roman"/>
          <w:color w:val="000000"/>
          <w:sz w:val="28"/>
        </w:rPr>
        <w:t xml:space="preserve"> математического объекта, доказательство, равносильные уравнения и неравенства. 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К концу обучения в</w:t>
      </w:r>
      <w:r w:rsidRPr="00C76788">
        <w:rPr>
          <w:rFonts w:ascii="Times New Roman" w:hAnsi="Times New Roman"/>
          <w:i/>
          <w:color w:val="000000"/>
          <w:sz w:val="28"/>
        </w:rPr>
        <w:t xml:space="preserve"> </w:t>
      </w:r>
      <w:r w:rsidRPr="00C76788">
        <w:rPr>
          <w:rFonts w:ascii="Times New Roman" w:hAnsi="Times New Roman"/>
          <w:b/>
          <w:color w:val="000000"/>
          <w:sz w:val="28"/>
        </w:rPr>
        <w:t>11 классе</w:t>
      </w:r>
      <w:r w:rsidRPr="00C76788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C76788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C76788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Числа и вычисления: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свободно оперировать понятиями: натуральное и целое число, множества натуральных и целы</w:t>
      </w:r>
      <w:r w:rsidRPr="00C76788">
        <w:rPr>
          <w:rFonts w:ascii="Times New Roman" w:hAnsi="Times New Roman"/>
          <w:color w:val="000000"/>
          <w:sz w:val="28"/>
        </w:rPr>
        <w:t>х чисел, использовать признаки делимости целых чисел, НОД и НОК натуральных чисел для решения задач, применять алгоритм Евклида;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свободно оперировать понятием остатка по модулю, записывать натуральные числа в различных позиционных системах счисления;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свобо</w:t>
      </w:r>
      <w:r w:rsidRPr="00C76788">
        <w:rPr>
          <w:rFonts w:ascii="Times New Roman" w:hAnsi="Times New Roman"/>
          <w:color w:val="000000"/>
          <w:sz w:val="28"/>
        </w:rPr>
        <w:t>дно оперировать понятиями: комплексное число и множество комплексных чисел, представлять комплексные числа в алгебраической и тригонометрической форме, выполнять арифметические операции с ними и изображать на координатной плоскости.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Уравнения и неравенства</w:t>
      </w:r>
      <w:r w:rsidRPr="00C76788">
        <w:rPr>
          <w:rFonts w:ascii="Times New Roman" w:hAnsi="Times New Roman"/>
          <w:b/>
          <w:color w:val="000000"/>
          <w:sz w:val="28"/>
        </w:rPr>
        <w:t>: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lastRenderedPageBreak/>
        <w:t>свободно оперировать понятиями: иррациональные, показательные и логарифмические неравенства, находить их решения с помощью равносильных переходов;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осуществлять отбор корней при решении тригонометрического уравнения;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свободно оперировать понятием тригоном</w:t>
      </w:r>
      <w:r w:rsidRPr="00C76788">
        <w:rPr>
          <w:rFonts w:ascii="Times New Roman" w:hAnsi="Times New Roman"/>
          <w:color w:val="000000"/>
          <w:sz w:val="28"/>
        </w:rPr>
        <w:t>етрическое неравенство, применять необходимые формулы для решения основных типов тригонометрических неравенств;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свободно оперировать понятиями: система и совокупность уравнений и неравенств, равносильные системы и системы-следствия, находить решения систем</w:t>
      </w:r>
      <w:r w:rsidRPr="00C76788">
        <w:rPr>
          <w:rFonts w:ascii="Times New Roman" w:hAnsi="Times New Roman"/>
          <w:color w:val="000000"/>
          <w:sz w:val="28"/>
        </w:rPr>
        <w:t>ы и совокупностей рациональных, иррациональных, показательных и логарифмических уравнений и неравенств;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решать рациональные, иррациональные, показательные, логарифмические и тригонометрические уравнения и неравенства, содержащие модули и параметры;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применя</w:t>
      </w:r>
      <w:r w:rsidRPr="00C76788">
        <w:rPr>
          <w:rFonts w:ascii="Times New Roman" w:hAnsi="Times New Roman"/>
          <w:color w:val="000000"/>
          <w:sz w:val="28"/>
        </w:rPr>
        <w:t>ть графические методы для решения уравнений и неравенств, а также задач с параметрами;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моделировать реальные ситуации на языке алгебры, составлять выражения, уравнения, неравенства и их системы по условию задачи, исследовать построенные модели с использова</w:t>
      </w:r>
      <w:r w:rsidRPr="00C76788">
        <w:rPr>
          <w:rFonts w:ascii="Times New Roman" w:hAnsi="Times New Roman"/>
          <w:color w:val="000000"/>
          <w:sz w:val="28"/>
        </w:rPr>
        <w:t>нием аппарата алгебры, интерпретировать полученный результат.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Функции и графики: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строить графики композиции функций с помощью элементарного исследования и свойств композиции двух функций;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строить геометрические образы уравнений и неравенств на координатной</w:t>
      </w:r>
      <w:r w:rsidRPr="00C76788">
        <w:rPr>
          <w:rFonts w:ascii="Times New Roman" w:hAnsi="Times New Roman"/>
          <w:color w:val="000000"/>
          <w:sz w:val="28"/>
        </w:rPr>
        <w:t xml:space="preserve"> плоскости;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свободно оперировать понятиями: графики тригонометрических функций;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применять функции для моделирования и исследования реальных процессов.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b/>
          <w:color w:val="000000"/>
          <w:sz w:val="28"/>
        </w:rPr>
        <w:t>Начала математического анализа: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использовать производную для исследования функции на монотонность и экстр</w:t>
      </w:r>
      <w:r w:rsidRPr="00C76788">
        <w:rPr>
          <w:rFonts w:ascii="Times New Roman" w:hAnsi="Times New Roman"/>
          <w:color w:val="000000"/>
          <w:sz w:val="28"/>
        </w:rPr>
        <w:t>емумы;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находить наибольшее и наименьшее значения функции непрерывной на отрезке;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использовать производную для нахождения наилучшего решения в прикладных, в том числе социально-экономических, задачах, для определения скорости и ускорения процесса, заданного</w:t>
      </w:r>
      <w:r w:rsidRPr="00C76788">
        <w:rPr>
          <w:rFonts w:ascii="Times New Roman" w:hAnsi="Times New Roman"/>
          <w:color w:val="000000"/>
          <w:sz w:val="28"/>
        </w:rPr>
        <w:t xml:space="preserve"> формулой или графиком;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lastRenderedPageBreak/>
        <w:t xml:space="preserve">свободно оперировать понятиями: </w:t>
      </w:r>
      <w:proofErr w:type="gramStart"/>
      <w:r w:rsidRPr="00C76788">
        <w:rPr>
          <w:rFonts w:ascii="Times New Roman" w:hAnsi="Times New Roman"/>
          <w:color w:val="000000"/>
          <w:sz w:val="28"/>
        </w:rPr>
        <w:t>первообразная</w:t>
      </w:r>
      <w:proofErr w:type="gramEnd"/>
      <w:r w:rsidRPr="00C76788">
        <w:rPr>
          <w:rFonts w:ascii="Times New Roman" w:hAnsi="Times New Roman"/>
          <w:color w:val="000000"/>
          <w:sz w:val="28"/>
        </w:rPr>
        <w:t>, определённый интеграл, находить первообразные элементарных функций и вычислять интеграл по формуле Ньютона-Лейбница;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находить площади плоских фигур и объёмы тел с помощью интеграла;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име</w:t>
      </w:r>
      <w:r w:rsidRPr="00C76788">
        <w:rPr>
          <w:rFonts w:ascii="Times New Roman" w:hAnsi="Times New Roman"/>
          <w:color w:val="000000"/>
          <w:sz w:val="28"/>
        </w:rPr>
        <w:t>ть представление о математическом моделировании на примере составления дифференциальных уравнений;</w:t>
      </w:r>
    </w:p>
    <w:p w:rsidR="00790FD5" w:rsidRPr="00C76788" w:rsidRDefault="0087549F">
      <w:pPr>
        <w:spacing w:after="0" w:line="264" w:lineRule="auto"/>
        <w:ind w:firstLine="600"/>
        <w:jc w:val="both"/>
      </w:pPr>
      <w:r w:rsidRPr="00C76788">
        <w:rPr>
          <w:rFonts w:ascii="Times New Roman" w:hAnsi="Times New Roman"/>
          <w:color w:val="000000"/>
          <w:sz w:val="28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790FD5" w:rsidRPr="00C76788" w:rsidRDefault="00790FD5">
      <w:pPr>
        <w:sectPr w:rsidR="00790FD5" w:rsidRPr="00C76788">
          <w:pgSz w:w="11906" w:h="16383"/>
          <w:pgMar w:top="1134" w:right="850" w:bottom="1134" w:left="1701" w:header="720" w:footer="720" w:gutter="0"/>
          <w:cols w:space="720"/>
        </w:sectPr>
      </w:pPr>
    </w:p>
    <w:p w:rsidR="00790FD5" w:rsidRDefault="0087549F">
      <w:pPr>
        <w:spacing w:after="0"/>
        <w:ind w:left="120"/>
      </w:pPr>
      <w:bookmarkStart w:id="10" w:name="block-39269967"/>
      <w:bookmarkEnd w:id="9"/>
      <w:r w:rsidRPr="00C76788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90FD5" w:rsidRDefault="0087549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790FD5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90FD5" w:rsidRDefault="00790FD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90FD5" w:rsidRDefault="00790F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0FD5" w:rsidRDefault="00790F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0FD5" w:rsidRDefault="00790FD5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90FD5" w:rsidRDefault="00790FD5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90FD5" w:rsidRDefault="00790FD5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90FD5" w:rsidRDefault="00790F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0FD5" w:rsidRDefault="00790FD5"/>
        </w:tc>
      </w:tr>
      <w:tr w:rsidR="00790FD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Множество действительных чисел. Многочлены. Рациональные уравнения и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неравенства. Системы линейных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Функции и графики. Степенная функция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-ой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Показательная функция. Показательные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Логарифмическая функция. Логарифмические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выражения и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 и прогрессии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функции. Производная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обобщение, систематизация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90FD5" w:rsidRDefault="00790FD5"/>
        </w:tc>
      </w:tr>
    </w:tbl>
    <w:p w:rsidR="00790FD5" w:rsidRDefault="00790FD5">
      <w:pPr>
        <w:sectPr w:rsidR="00790F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0FD5" w:rsidRDefault="0087549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790FD5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90FD5" w:rsidRDefault="00790FD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90FD5" w:rsidRDefault="00790F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0FD5" w:rsidRDefault="00790F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0FD5" w:rsidRDefault="00790FD5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90FD5" w:rsidRDefault="00790FD5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90FD5" w:rsidRDefault="00790FD5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90FD5" w:rsidRDefault="00790F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0FD5" w:rsidRDefault="00790FD5"/>
        </w:tc>
      </w:tr>
      <w:tr w:rsidR="00790FD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Исследование функций с помощью 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 и интеграл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Графики тригонометрических функций. Тригонометрические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Иррациональные, показательные и логарифмические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Комплексные числа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Системы рациональных, иррациональных показательных и логарифмических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параметрами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790FD5" w:rsidRDefault="00790FD5"/>
        </w:tc>
      </w:tr>
    </w:tbl>
    <w:p w:rsidR="00790FD5" w:rsidRDefault="00790FD5">
      <w:pPr>
        <w:sectPr w:rsidR="00790F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0FD5" w:rsidRDefault="00790FD5">
      <w:pPr>
        <w:sectPr w:rsidR="00790F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0FD5" w:rsidRDefault="0087549F">
      <w:pPr>
        <w:spacing w:after="0"/>
        <w:ind w:left="120"/>
      </w:pPr>
      <w:bookmarkStart w:id="11" w:name="block-39269966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90FD5" w:rsidRDefault="0087549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2"/>
        <w:gridCol w:w="4597"/>
        <w:gridCol w:w="1156"/>
        <w:gridCol w:w="1841"/>
        <w:gridCol w:w="1910"/>
        <w:gridCol w:w="1423"/>
        <w:gridCol w:w="2221"/>
      </w:tblGrid>
      <w:tr w:rsidR="00790FD5">
        <w:trPr>
          <w:trHeight w:val="144"/>
          <w:tblCellSpacing w:w="20" w:type="nil"/>
        </w:trPr>
        <w:tc>
          <w:tcPr>
            <w:tcW w:w="4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90FD5" w:rsidRDefault="00790FD5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90FD5" w:rsidRDefault="00790F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90FD5" w:rsidRDefault="00790FD5">
            <w:pPr>
              <w:spacing w:after="0"/>
              <w:ind w:left="135"/>
            </w:pPr>
          </w:p>
        </w:tc>
        <w:tc>
          <w:tcPr>
            <w:tcW w:w="18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0FD5" w:rsidRDefault="00790F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0FD5" w:rsidRDefault="00790FD5"/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90FD5" w:rsidRDefault="00790FD5">
            <w:pPr>
              <w:spacing w:after="0"/>
              <w:ind w:left="135"/>
            </w:pP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90FD5" w:rsidRDefault="00790FD5">
            <w:pPr>
              <w:spacing w:after="0"/>
              <w:ind w:left="135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90FD5" w:rsidRDefault="00790F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0FD5" w:rsidRDefault="00790F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0FD5" w:rsidRDefault="00790FD5"/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Множество, операции над множествами и их свойства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Эйлера-Венна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Применение теоретико-множественного аппарата для решения задач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Рациональные числа.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Обыкновенные и десятичные дроби, проценты, бесконечные периодические дроби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Применение дробей и процентов для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решения прикладных задач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Применение дробей и процентов для решения прикладных задач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Действительные числа. Рациональные и иррациональные числа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Арифметические операции с действительными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числами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Модуль действительного числа и его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lastRenderedPageBreak/>
              <w:t>свойства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Основные методы решения целых и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дробно-рациональных уравнений и неравенств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Многочлены от одной переменной. Деление многочлена на многочлен с остатком. </w:t>
            </w:r>
            <w:r>
              <w:rPr>
                <w:rFonts w:ascii="Times New Roman" w:hAnsi="Times New Roman"/>
                <w:color w:val="000000"/>
                <w:sz w:val="24"/>
              </w:rPr>
              <w:t>Теорема Безу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Многочлены с целыми коэффициентами. Теорема Виета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линейных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линейных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Матрица системы линейных уравнений. Определитель матрицы 2×2, его геометрический смысл и свойства; вычисление его значения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Определитель матрицы 2×2, его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геометрический смысл и свойства;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lastRenderedPageBreak/>
              <w:t>вычисление его значения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Применение определителя для решения системы линейных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Решение прикладных задач с помощью системы линейных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Решение прикладных задач с помощью системы линейных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работа: "Рациональные уравнения и 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уравнений"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Функция, способы задания функции. Взаимно обратные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Композиция функций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График функции. Элементарные преобразования графиков функций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Область определения и множество значений функции. Нули функции. Промежутки знак постоянства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Чётные и нечётные функции. Периодические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Промежутки монотонности функции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Максимумы и минимумы функции. Наибольшее и наименьшее значение функции на промежутке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Линейная, квадратичная и дробно-линейная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Элементарное исследование и построение графиков этих функций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Элементарное исследование и построение графиков этих функций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Степень с целым показателем. Бином Ньютона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Степень с целым показателем. Бином Ньютона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Контрольная работа: "Степенная функция. Её свойства и график"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Степенная функция с натуральным и целым показателем. </w:t>
            </w:r>
            <w:r>
              <w:rPr>
                <w:rFonts w:ascii="Times New Roman" w:hAnsi="Times New Roman"/>
                <w:color w:val="000000"/>
                <w:sz w:val="24"/>
              </w:rPr>
              <w:t>Её свойства и график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 и его свойства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 и его свойства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Преобразования числовых выражений, содержащих степени и корни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Преобразования числовых выражений, содержащих степени и корни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Преобразования числовых выражений, содержащих степени и корни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Иррациональные уравнения. Основные методы решения иррациональных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Иррациональные уравнения. Основные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lastRenderedPageBreak/>
              <w:t>методы решения иррациональных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25.11.2024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Равносильные переходы в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решении иррациональных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Равносильные переходы в решении иррациональных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Равносильные переходы в решении иррациональных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Равносильные переходы в решении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иррациональных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работа: "Свойства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-ой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уравнения"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Степень с рациональным показателем и её свойства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Степень с рациональным показателем и её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свойства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Степень с рациональным показателем и её свойства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Показательная функция, её свойства и график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Использование графика функции для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lastRenderedPageBreak/>
              <w:t>решения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Использование графика функции для решения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Контрольная работа: "Показательная функция. Показательные уравнения"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числа. Свойства логарифма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числа. Свойства логарифма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числа. Свойства логарифма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и натуральные логарифмы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и натуральные логарифмы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Логарифмическая функция, её свойства и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график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Логарифмическая функция, её свойства и график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Использование графика функции для решения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Использование графика функции для решения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Логарифмические уравнения. Основные методы решения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логарифмических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Равносильные переходы в решении логарифмических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Равносильные переходы в решении логарифмических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работа: "Логарифмическая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функция. Логарифмические уравнения"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Синус, косинус, тангенс и котангенс числового аргумента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Синус, косинус, тангенс и котангенс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lastRenderedPageBreak/>
              <w:t>числового аргумента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07.02.2025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Арксинус, арккосинус и арктангенс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числового аргумента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Арксинус, арккосинус и арктангенс числового аргумента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Тригонометрическая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окружность, определение тригонометрических функций числового аргумента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Преобразование тригонометрических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03.03.2025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тригонометрических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Контрольная работа: "Тригонометрические выражения и тригонометрические уравнения"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Последовательности, способы задания последовательностей. Метод математической индукции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Монотонные и ограниченные последовательности. История анализа бесконечно малых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прогрессия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прогрессия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Бесконечно убывающая геометрическая прогрессия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24.03.2025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Сумма бесконечно убывающей геометрической прогрессии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Линейный и экспоненциальный рост. Число е. Формула сложных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процентов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28.03.2025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Использование прогрессии для решения реальных задач прикладного характера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28.03.2025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Контрольная работа: "Последовательности и прогрессии"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Непрерывные функции и их свойства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Точка разрыва. Асимптоты графиков функций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Свойства функций непрерывных на отрезке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Свойства функций непрерывных на отрезке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Метод интервалов для решения неравенств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Метод интервалов для решения неравенств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Метод интервалов для решения неравенств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Применение свойств непрерывных функций для решения задач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Применение свойств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непрерывных функций для решения задач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Первая и вторая производные функции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Определение, геометрический смысл производной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Определение, физический смысл производной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Уравнение касательной к графику функции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Уравнение касательной к графику функции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"Производная"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"Уравнения"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"Функции"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Итоговая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30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26.05.2025 </w:t>
            </w:r>
          </w:p>
        </w:tc>
        <w:tc>
          <w:tcPr>
            <w:tcW w:w="1882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0FD5" w:rsidRDefault="00790FD5"/>
        </w:tc>
      </w:tr>
    </w:tbl>
    <w:p w:rsidR="00790FD5" w:rsidRDefault="00790FD5">
      <w:pPr>
        <w:sectPr w:rsidR="00790F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0FD5" w:rsidRDefault="0087549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4"/>
        <w:gridCol w:w="4507"/>
        <w:gridCol w:w="1194"/>
        <w:gridCol w:w="1841"/>
        <w:gridCol w:w="1910"/>
        <w:gridCol w:w="1423"/>
        <w:gridCol w:w="2221"/>
      </w:tblGrid>
      <w:tr w:rsidR="00790FD5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90FD5" w:rsidRDefault="00790FD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90FD5" w:rsidRDefault="00790F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90FD5" w:rsidRDefault="00790FD5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0FD5" w:rsidRDefault="00790F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0FD5" w:rsidRDefault="00790FD5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90FD5" w:rsidRDefault="00790FD5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90FD5" w:rsidRDefault="00790FD5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90FD5" w:rsidRDefault="00790F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0FD5" w:rsidRDefault="00790F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0FD5" w:rsidRDefault="00790FD5"/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Применение производной к исследованию функций на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монотонность и экстремумы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Нахождение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наибольшего и наименьшего значения непрерывной функции на отрезке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Нахождение наибольшего и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lastRenderedPageBreak/>
              <w:t>наименьшего значения непрерывной функции на отрезке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12.09.2024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Нахождение наибольшего и наименьшего значения непрерывной функции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на отрезке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Нахождение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наибольшего и наименьшего значения непрерывной функции на отрезке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Применение производной для нахождения наилучшего решения в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прикладных задачах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Применение производной для определения скорости и ускорения процесса, заданного формулой или графиком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Применение производной для определения скорости и ускорения процесса, заданного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формулой или графиком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Композиция функций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Композиция функций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Композиция функций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Геометрические образы уравнений на координатной плоскости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Геометрические образы уравнений на координатной плоскости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Контрольная работа: "Исследование функций с помощью производной"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Первообразная, основное свойство первообразных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proofErr w:type="gramStart"/>
            <w:r w:rsidRPr="00C76788">
              <w:rPr>
                <w:rFonts w:ascii="Times New Roman" w:hAnsi="Times New Roman"/>
                <w:color w:val="000000"/>
                <w:sz w:val="24"/>
              </w:rPr>
              <w:t>Первообразные</w:t>
            </w:r>
            <w:proofErr w:type="gramEnd"/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элементарных функций. Правила нахождения </w:t>
            </w:r>
            <w:proofErr w:type="gramStart"/>
            <w:r w:rsidRPr="00C76788"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proofErr w:type="gramStart"/>
            <w:r w:rsidRPr="00C76788">
              <w:rPr>
                <w:rFonts w:ascii="Times New Roman" w:hAnsi="Times New Roman"/>
                <w:color w:val="000000"/>
                <w:sz w:val="24"/>
              </w:rPr>
              <w:t>Первообразные</w:t>
            </w:r>
            <w:proofErr w:type="gramEnd"/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элементарных функций. Правила нахождения </w:t>
            </w:r>
            <w:proofErr w:type="gramStart"/>
            <w:r w:rsidRPr="00C76788"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  <w:proofErr w:type="gram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Интеграл. Геометрический смысл интеграла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Применение интеграла для нахождения площадей плоских фигур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Применение интеграла для нахождения объёмов геометрических тел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решений дифференциальных уравнений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решений дифференциальных уравнений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Математическое моделирование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реальных процессов с помощью дифференциальных уравнений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Контрольная работа: "</w:t>
            </w:r>
            <w:proofErr w:type="gramStart"/>
            <w:r w:rsidRPr="00C76788"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gramEnd"/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и интеграл"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Тригонометрические функции,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их свойства и графики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Отбор корней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тригонометрических уравнений с помощью тригонометрической окружности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неравенств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неравенств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неравенств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неравенств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работа: "Графики тригонометрических функций.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Тригонометрические неравенства"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Основные методы решения показательных неравенств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Основные методы решения показательных неравенств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Основные методы решения показательных неравенств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Основные методы решения показательных неравенств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Основные методы решения логарифмических неравенств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Основные методы решения логарифмических неравенств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Основные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методы решения логарифмических неравенств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Основные методы решения логарифмических неравенств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Основные методы решения иррациональных неравенств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Основные методы решения иррациональных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неравенств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Основные методы решения иррациональных неравенств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Основные методы решения иррациональных неравенств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Графические методы решения иррациональных уравнений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Графические методы решения иррациональных уравнений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Графические методы решения показательных уравнений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Графические методы решения показательных неравенств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Графические методы решения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логарифмических уравнений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Графические методы решения логарифмических неравенств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Графические методы решения логарифмических неравенств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Графические методы решения показательных и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логарифмических уравнений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Графические методы решения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lastRenderedPageBreak/>
              <w:t>показательных и логарифмических уравнений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Графические методы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решения показательных и логарифмических неравенств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Контрольная работа: "Иррациональные, показательные и логарифмические неравенства"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Комплексные числа. Алгебраическая и тригонометрическая формы записи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комплексного числа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Арифметические операции с комплексными числами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Арифметические операции с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комплексными числами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Изображение комплексных чисел на координатной плоскости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Изображение комплексных чисел на координатной плоскости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Формула Муавра. Корни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-ой степени из комплексного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Формула Муавра. Корни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-ой степени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lastRenderedPageBreak/>
              <w:t>из комплексного числа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06.02.2025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Применение комплексных чисел для решения физических и геометрических задач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работа: "Комплексные числа"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Применение признаков делимости целых чисел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Применение признаков делимости целых чисел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Применение признаков делимости целых чисел: НОД и НОК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Применение признаков делимости целых чисел: остатки по модулю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Применение признаков делимости целых чисел: НОД и НОК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Применение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признаков делимости целых чисел: остатки по модулю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Применение признаков делимости целых чисел: алгоритм Евклида для решения задач в целых числах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Контрольная работа: "Теория целых чисел"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Система и совокупность уравнений.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lastRenderedPageBreak/>
              <w:t>Равносильные системы и системы-следствия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03.03.2025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Система и совокупность уравнений. Равносильные системы и системы-следствия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Основные методы решения систем и совокупностей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рациональных уравнений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Основные методы решения систем и совокупностей иррациональных уравнений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Основные методы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решения систем и совокупностей показательных уравнений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Применение систем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Применение систем к решению математических задач и задач из различных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областей науки и реальной жизни, интерпретация полученных результатов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Применение неравенств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Контрольная работа: "Системы рациональных, иррациональных показательных и логарифмических уравнений"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уравнения с параметрами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неравенства с параметрами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системы с параметрами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Иррациональные уравнения, неравенства с параметрами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Иррациональные системы с параметрами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Показательные уравнения, неравенства с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параметрами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системы с параметрами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Логарифмические уравнения, неравенства с параметрами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системы с параметрами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уравнения с параметрами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неравенства с параметрами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системы с параметрами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Построение и исследование математических моделей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реальных ситуаций с помощью уравнений с параметрами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Построение и исследование математических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моделей реальных ситуаций с помощью систем уравнений с параметрами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Контрольная работа: "Задачи с параметрами"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"Уравнения"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"Уравнения"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обобщение, систематизация знаний: "Уравнения.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"Неравенства"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"Неравенства"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"Неравенства"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обобщение, систематизация знаний: "Производная и её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применение"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Повторение, </w:t>
            </w:r>
            <w:r w:rsidRPr="00C76788"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знаний: "Интеграл и его применение"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"Функции"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"Функции"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знаний: "Функции"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21.05.2025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26.05.2025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790FD5" w:rsidRDefault="00790FD5">
            <w:pPr>
              <w:spacing w:after="0"/>
              <w:ind w:left="135"/>
            </w:pPr>
          </w:p>
        </w:tc>
      </w:tr>
      <w:tr w:rsidR="00790F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0FD5" w:rsidRPr="00C76788" w:rsidRDefault="0087549F">
            <w:pPr>
              <w:spacing w:after="0"/>
              <w:ind w:left="135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 w:rsidRPr="00C7678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790FD5" w:rsidRDefault="008754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0FD5" w:rsidRDefault="00790FD5"/>
        </w:tc>
      </w:tr>
    </w:tbl>
    <w:p w:rsidR="00790FD5" w:rsidRDefault="00790FD5">
      <w:pPr>
        <w:sectPr w:rsidR="00790F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0FD5" w:rsidRDefault="00790FD5">
      <w:pPr>
        <w:sectPr w:rsidR="00790F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0FD5" w:rsidRDefault="0087549F">
      <w:pPr>
        <w:spacing w:after="0"/>
        <w:ind w:left="120"/>
      </w:pPr>
      <w:bookmarkStart w:id="12" w:name="block-39269972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90FD5" w:rsidRDefault="0087549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90FD5" w:rsidRDefault="00790FD5">
      <w:pPr>
        <w:spacing w:after="0" w:line="480" w:lineRule="auto"/>
        <w:ind w:left="120"/>
      </w:pPr>
    </w:p>
    <w:p w:rsidR="00790FD5" w:rsidRPr="00C76788" w:rsidRDefault="0087549F">
      <w:pPr>
        <w:spacing w:after="0" w:line="480" w:lineRule="auto"/>
        <w:ind w:left="120"/>
      </w:pPr>
      <w:bookmarkStart w:id="13" w:name="9053a3a9-475f-4974-9841-836c883d3eaf"/>
      <w:r w:rsidRPr="00C76788">
        <w:rPr>
          <w:rFonts w:ascii="Times New Roman" w:hAnsi="Times New Roman"/>
          <w:color w:val="000000"/>
          <w:sz w:val="28"/>
        </w:rPr>
        <w:t>Алгебра и начала математического анализа. 10-11 классы: учеб</w:t>
      </w:r>
      <w:proofErr w:type="gramStart"/>
      <w:r w:rsidRPr="00C76788">
        <w:rPr>
          <w:rFonts w:ascii="Times New Roman" w:hAnsi="Times New Roman"/>
          <w:color w:val="000000"/>
          <w:sz w:val="28"/>
        </w:rPr>
        <w:t>.</w:t>
      </w:r>
      <w:proofErr w:type="gramEnd"/>
      <w:r w:rsidRPr="00C76788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C76788">
        <w:rPr>
          <w:rFonts w:ascii="Times New Roman" w:hAnsi="Times New Roman"/>
          <w:color w:val="000000"/>
          <w:sz w:val="28"/>
        </w:rPr>
        <w:t>д</w:t>
      </w:r>
      <w:proofErr w:type="gramEnd"/>
      <w:r w:rsidRPr="00C76788">
        <w:rPr>
          <w:rFonts w:ascii="Times New Roman" w:hAnsi="Times New Roman"/>
          <w:color w:val="000000"/>
          <w:sz w:val="28"/>
        </w:rPr>
        <w:t xml:space="preserve">ля общеобразоват. </w:t>
      </w:r>
      <w:r w:rsidRPr="00C76788">
        <w:rPr>
          <w:rFonts w:ascii="Times New Roman" w:hAnsi="Times New Roman"/>
          <w:color w:val="000000"/>
          <w:sz w:val="28"/>
        </w:rPr>
        <w:t>организаций: базовый и углубл. уровни /Ш. А. Алимов и др./-9-е изд. - М. : Просвещение,2021</w:t>
      </w:r>
      <w:bookmarkEnd w:id="13"/>
    </w:p>
    <w:p w:rsidR="00790FD5" w:rsidRPr="00C76788" w:rsidRDefault="00790FD5">
      <w:pPr>
        <w:spacing w:after="0"/>
        <w:ind w:left="120"/>
      </w:pPr>
    </w:p>
    <w:p w:rsidR="00790FD5" w:rsidRPr="00C76788" w:rsidRDefault="0087549F">
      <w:pPr>
        <w:spacing w:after="0" w:line="480" w:lineRule="auto"/>
        <w:ind w:left="120"/>
      </w:pPr>
      <w:r w:rsidRPr="00C76788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90FD5" w:rsidRDefault="0087549F">
      <w:pPr>
        <w:spacing w:after="0" w:line="480" w:lineRule="auto"/>
        <w:ind w:left="120"/>
      </w:pPr>
      <w:bookmarkStart w:id="14" w:name="d8728230-5928-44d5-8479-c071b6ca96aa"/>
      <w:r w:rsidRPr="00C76788">
        <w:rPr>
          <w:rFonts w:ascii="Times New Roman" w:hAnsi="Times New Roman"/>
          <w:color w:val="000000"/>
          <w:sz w:val="28"/>
        </w:rPr>
        <w:t xml:space="preserve">Ершова А. П., Голобородько В.В. Самостоятельные и контрольные работы по алгебре и началам анализа для 10-11 классов.- </w:t>
      </w:r>
      <w:proofErr w:type="gramStart"/>
      <w:r>
        <w:rPr>
          <w:rFonts w:ascii="Times New Roman" w:hAnsi="Times New Roman"/>
          <w:color w:val="000000"/>
          <w:sz w:val="28"/>
        </w:rPr>
        <w:t>М. :</w:t>
      </w:r>
      <w:proofErr w:type="gramEnd"/>
      <w:r>
        <w:rPr>
          <w:rFonts w:ascii="Times New Roman" w:hAnsi="Times New Roman"/>
          <w:color w:val="000000"/>
          <w:sz w:val="28"/>
        </w:rPr>
        <w:t xml:space="preserve"> Илекс</w:t>
      </w:r>
      <w:r>
        <w:rPr>
          <w:rFonts w:ascii="Times New Roman" w:hAnsi="Times New Roman"/>
          <w:color w:val="000000"/>
          <w:sz w:val="28"/>
        </w:rPr>
        <w:t>а, 2005</w:t>
      </w:r>
      <w:bookmarkEnd w:id="14"/>
    </w:p>
    <w:p w:rsidR="00790FD5" w:rsidRDefault="00790FD5">
      <w:pPr>
        <w:spacing w:after="0"/>
        <w:ind w:left="120"/>
      </w:pPr>
    </w:p>
    <w:p w:rsidR="00790FD5" w:rsidRDefault="0087549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790FD5" w:rsidRDefault="00790FD5">
      <w:pPr>
        <w:spacing w:after="0" w:line="480" w:lineRule="auto"/>
        <w:ind w:left="120"/>
      </w:pPr>
    </w:p>
    <w:p w:rsidR="00790FD5" w:rsidRDefault="00790FD5">
      <w:pPr>
        <w:sectPr w:rsidR="00790FD5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87549F" w:rsidRDefault="0087549F"/>
    <w:sectPr w:rsidR="0087549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FD5"/>
    <w:rsid w:val="00790FD5"/>
    <w:rsid w:val="0087549F"/>
    <w:rsid w:val="00C76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76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767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76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767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8755</Words>
  <Characters>49909</Characters>
  <Application>Microsoft Office Word</Application>
  <DocSecurity>0</DocSecurity>
  <Lines>415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2025-02-01T11:30:00Z</dcterms:created>
  <dcterms:modified xsi:type="dcterms:W3CDTF">2025-02-01T11:30:00Z</dcterms:modified>
</cp:coreProperties>
</file>