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C5" w:rsidRPr="00944BC5" w:rsidRDefault="00944BC5" w:rsidP="00944BC5">
      <w:pPr>
        <w:shd w:val="clear" w:color="auto" w:fill="FFFFFF"/>
        <w:spacing w:after="0" w:line="240" w:lineRule="auto"/>
        <w:ind w:right="-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 рабочей программе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720" w:right="257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сновании:</w:t>
      </w:r>
    </w:p>
    <w:p w:rsidR="00944BC5" w:rsidRPr="00944BC5" w:rsidRDefault="00944BC5" w:rsidP="00944BC5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среднего общего образования, утвержденного приказом Министерства образования и науки № 1089 от 05.03.2004 г.</w:t>
      </w:r>
    </w:p>
    <w:p w:rsidR="00944BC5" w:rsidRPr="00944BC5" w:rsidRDefault="00944BC5" w:rsidP="00944BC5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О.А.Афанасьевой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Михеевой,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Н.В.Языковой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«Программы общеобразовательных учреждений. Английский язык. 2-11 классы. Школа с углублённым изучением английского языка. М.: «Просвещение», 2011.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720"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образовательной программе: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720"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 часа в неделю (102 часа в год).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обучения учащихся английскому языку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10 - 11 классах используется учебник:</w:t>
      </w:r>
    </w:p>
    <w:p w:rsidR="00944BC5" w:rsidRPr="00944BC5" w:rsidRDefault="00944BC5" w:rsidP="00944BC5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Афанасьева О. В. Английский язык. X класс: учеб</w:t>
      </w:r>
      <w:proofErr w:type="gram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.</w:t>
      </w:r>
      <w:proofErr w:type="gram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д</w:t>
      </w:r>
      <w:proofErr w:type="gram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ля общеобразовательных организаций и школ с углубленным изучением англ. яз. с прил. на электрон. носителе /О.В. Афанасьева, И.В. Михеева. – 7-е изд. – М.: Просвещение, 2014. – 222 с.: ил. – ISBN 978-5-09- 032027-6</w:t>
      </w:r>
    </w:p>
    <w:p w:rsidR="00944BC5" w:rsidRPr="00944BC5" w:rsidRDefault="00944BC5" w:rsidP="00944BC5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Афанасьева О. В. Английский язык. XI класс: учеб</w:t>
      </w:r>
      <w:proofErr w:type="gram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.</w:t>
      </w:r>
      <w:proofErr w:type="gram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д</w:t>
      </w:r>
      <w:proofErr w:type="gram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 xml:space="preserve">ля общеобразовательных организаций и школ с углубленным изучением англ. яз. с прил. на электрон. носителе / О.В. Афанасьева, </w:t>
      </w:r>
      <w:proofErr w:type="spell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И.В.Михеева</w:t>
      </w:r>
      <w:proofErr w:type="spell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. - 6-е изд. – М.: Просвещение, 2014. – 254 с.: ил. – ISBN 978-5-09-032469-4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справочную литературу; ориентироваться в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иноязычном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письменном 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обобщать информацию, выделять ее из различных источников.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темам курса</w:t>
      </w:r>
    </w:p>
    <w:p w:rsidR="00944BC5" w:rsidRPr="00944BC5" w:rsidRDefault="00944BC5" w:rsidP="00944BC5">
      <w:pPr>
        <w:numPr>
          <w:ilvl w:val="0"/>
          <w:numId w:val="3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Программа реализует следующие основные функции:</w:t>
      </w:r>
    </w:p>
    <w:p w:rsidR="00944BC5" w:rsidRPr="00944BC5" w:rsidRDefault="00944BC5" w:rsidP="00944BC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информационно-методическую;</w:t>
      </w:r>
    </w:p>
    <w:p w:rsidR="00944BC5" w:rsidRPr="00944BC5" w:rsidRDefault="00944BC5" w:rsidP="00944BC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организационно-планирующую;</w:t>
      </w:r>
    </w:p>
    <w:p w:rsidR="00944BC5" w:rsidRPr="00944BC5" w:rsidRDefault="00944BC5" w:rsidP="00944BC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контролирующую.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Информационно-методическая функция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всем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участникамучебно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Организационно-планирующая функция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выделениеэтапов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 функция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 программа,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задаваятребования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содержанию речи, коммуникативным умениям, к отбору языкового материала и к уровню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Речевая компетенция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4-х основных видах речевой деятельности (говорение, чтение,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письмо),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общения.</w:t>
      </w:r>
      <w:proofErr w:type="gram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 компетенция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приобщение учащихся к культуре и традициям стран изучаемого языка в рамках тем, сфер и ситуаций общения, отвечающих опыту, интересам, 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психологическим особенностям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представлять свою страну, ее культуру в условиях иноязычного межкультурного общения.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– развитие умения выходить из положения в условиях дефицита языковых средств.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Учебно-познавательная компетенция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универсальных способов деятельности и ключевых компетенций в следующих направлениях: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учебных умений, связанных со способом организации учебной деятельности, доступных учащимся 10-11 классов и способствующих самостоятельному изучению английского языка и культуры стран изучаемого языка,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специальных умений, таких как нахождение ключевых слов при работе с текстом, их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семантизация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перевода, участие в проектной деятельности.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 и оценка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учащихся осуществляется с помощью входного тестирования, 2 контрольных работ в конце полугодия по различным видам речевой деятельности (чтение,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письмо).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Формами учета достижений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41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 в 10 классе.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41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 знать/понимать: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новых лексических единиц, связанных с тематикой данного этапа и с соответствующими ситуациями общения, в том числе профильно-ориентированных и отражающих особенности культуры страны изучаемого языка;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языковой материал: идиоматические выражения, оценочную лексику, единицы речевого этикета, обслуживающие ситуации общения в рамках новых тем;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новые значения глагольных форм (видовременных,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  <w:proofErr w:type="gram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религии стран изучаемого языка, лексику, лингвострановедческую и страноведческую информацию в рамках новых тем и ситуаций общения.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Говорение: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(диалог-расспрос, диалог-обмен мнениями, 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 по ситуациям всего многообразия тем общения, предусмотренных данной программой;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словесный социокультурный портрет своей страны и стран/ страны изучаемого языка на основе разнообразной страноведческой 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важность и новизну информации, определять свое отношение к ней;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 разных стиле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публицистические, 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Письменная речь:</w: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ocviewer.yandex.ru/view/193097235/htmlimage?id=ym2-ammzj72ocyj9tf6x9aoru6kaya1iwuql4dakj3gpu9ri7t8mog1puwv7ri0hsl1zg2e7wlbt9s0jv1e1v3xwfp5esqzcyhl38nh&amp;name=image-3wsdCLM5RYuRMUL7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docviewer.yandex.ru/view/193097235/htmlimage?id=ym2-ammzj72ocyj9tf6x9aoru6kaya1iwuql4dakj3gpu9ri7t8mog1puwv7ri0hsl1zg2e7wlbt9s0jv1e1v3xwfp5esqzcyhl38nh&amp;name=image-3wsdCLM5RYuRMUL7r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5waB56AwAAlg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явления, события, излагать факты в письме личного и делового характера; писать небольшие эссе,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успешного взаимодействия в различных ситуациях общения, в том числе профильно-ориентированных;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этикетных норм межкультурного общения;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возможностей в использовании новых информационных технологий в профессионально-ориентированных целях;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расширения возможностей трудоустройства и продолжения образования;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обогащения своего мировосприятия, осознания места и роли родного и иностранного языков в сокровищнице мировой культуры;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участия в профильно-ориентированных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Интернет-форумах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межкультурных проектах, конкурсах, олимпиадах.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английского языка в 11 классе ученик должен знать/понимать: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новых лексических единиц, связанных с тематикой данного этапа и с соответствующими ситуациями общения, в том числе профильно-ориентированных и отражающих особенности культуры страны изучаемого языка;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языковой материал: идиоматические выражения, оценочную лексику, единицы речевого этикета, обслуживающие ситуации общения в рамках новых тем;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новые значения глагольных форм (</w:t>
      </w:r>
      <w:proofErr w:type="spellStart"/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религии стран изучаемого языка, лексику, лингвострановедческую и страноведческую информацию в рамках новых тем и ситуаций общения.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Говорение: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(диалог-расспрос, диалог-обмен мнениями, 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 по ситуациям всего многообразия тем общения, предусмотренных данной программой;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создавать словесный социокультурный портрет своей страны и стран/ страны изучаемого языка на основе разнообразной страноведческой 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важность и новизну информации, определять свое отношение к ней;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Письменная речь:</w: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viewer.yandex.ru/view/193097235/htmlimage?id=ym2-ammzj72ocyj9tf6x9aoru6kaya1iwuql4dakj3gpu9ri7t8mog1puwv7ri0hsl1zg2e7wlbt9s0jv1e1v3xwfp5esqzcyhl38nh&amp;name=image-Ev0RBapypOWkFzoa9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cviewer.yandex.ru/view/193097235/htmlimage?id=ym2-ammzj72ocyj9tf6x9aoru6kaya1iwuql4dakj3gpu9ri7t8mog1puwv7ri0hsl1zg2e7wlbt9s0jv1e1v3xwfp5esqzcyhl38nh&amp;name=image-Ev0RBapypOWkFzoa9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42TD93AwAAlg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явления, события, излагать факты в письме личного и делового характера; писать небольшие эссе,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успешного взаимодействия в различных ситуациях общения, в том числе профильно-ориентированных;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этикетных норм межкультурного общения;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возможностей в использовании новых информационных технологий в профессионально-ориентированных целях;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возможностей трудоустройства и продолжения образования; обогащения своего мировосприятия, осознания места и роли родного и иностранного языков в сокровищнице мировой культуры;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участия в профильно-ориентированных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Интернет-форумах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межкультурных проектах, конкурсах, олимпиадах.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210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210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речи, 10 класс.</w:t>
      </w:r>
    </w:p>
    <w:p w:rsidR="00944BC5" w:rsidRPr="00944BC5" w:rsidRDefault="00944BC5" w:rsidP="00944BC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Изобразительное искусство</w:t>
      </w:r>
    </w:p>
    <w:p w:rsidR="00944BC5" w:rsidRPr="00944BC5" w:rsidRDefault="00944BC5" w:rsidP="00944BC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Основные мировые религии, верования, предрассудки.</w:t>
      </w:r>
    </w:p>
    <w:p w:rsidR="00944BC5" w:rsidRPr="00944BC5" w:rsidRDefault="00944BC5" w:rsidP="00944BC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Экологические проблемы современности</w:t>
      </w:r>
    </w:p>
    <w:p w:rsidR="00944BC5" w:rsidRPr="00944BC5" w:rsidRDefault="00944BC5" w:rsidP="00944BC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Мироощущение личности. Взаимоотношения с другими людьми. Понятие счастья.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116" w:right="472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речи, 11класс</w:t>
      </w:r>
    </w:p>
    <w:p w:rsidR="00944BC5" w:rsidRPr="00944BC5" w:rsidRDefault="00944BC5" w:rsidP="00944BC5">
      <w:pPr>
        <w:numPr>
          <w:ilvl w:val="0"/>
          <w:numId w:val="6"/>
        </w:numPr>
        <w:shd w:val="clear" w:color="auto" w:fill="FFFFFF"/>
        <w:spacing w:after="0" w:line="240" w:lineRule="auto"/>
        <w:ind w:right="283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Музыка в жизни человека</w:t>
      </w:r>
    </w:p>
    <w:p w:rsidR="00944BC5" w:rsidRPr="00944BC5" w:rsidRDefault="00944BC5" w:rsidP="00944BC5">
      <w:pPr>
        <w:numPr>
          <w:ilvl w:val="0"/>
          <w:numId w:val="6"/>
        </w:numPr>
        <w:shd w:val="clear" w:color="auto" w:fill="FFFFFF"/>
        <w:spacing w:after="0" w:line="240" w:lineRule="auto"/>
        <w:ind w:right="283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Проблемы современного города, городская архитектура.</w:t>
      </w:r>
    </w:p>
    <w:p w:rsidR="00944BC5" w:rsidRPr="00944BC5" w:rsidRDefault="00944BC5" w:rsidP="00944BC5">
      <w:pPr>
        <w:numPr>
          <w:ilvl w:val="0"/>
          <w:numId w:val="6"/>
        </w:numPr>
        <w:shd w:val="clear" w:color="auto" w:fill="FFFFFF"/>
        <w:spacing w:after="0" w:line="240" w:lineRule="auto"/>
        <w:ind w:right="283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Рукотворные и нерукотворные чудеса планеты Земля.</w:t>
      </w:r>
    </w:p>
    <w:p w:rsidR="00944BC5" w:rsidRPr="00944BC5" w:rsidRDefault="00944BC5" w:rsidP="00944BC5">
      <w:pPr>
        <w:numPr>
          <w:ilvl w:val="0"/>
          <w:numId w:val="6"/>
        </w:numPr>
        <w:shd w:val="clear" w:color="auto" w:fill="FFFFFF"/>
        <w:spacing w:after="0" w:line="240" w:lineRule="auto"/>
        <w:ind w:right="283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Личность человека в ее лучших проявлениях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деятельности.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Диалогическая речь.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полилогах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форме в форме дискуссии, с соблюдением норм речевого этикета, принятого в стране изучаемого языка.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 школьников диалогической речи на старшей ступени предусматривает: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умений участвовать в беседе;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запрашивать информацию и обмениваться ею;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высказывать и аргументировать свою точку зрения;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расспрашивать собеседника, уточняя интересующую информацию;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брать на себя инициативу в разговоре;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вносить пояснения и дополнения;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выражать эмоции различного характера;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совершенстуют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речи и ведения беседы в соответствии с нормами страны изучаемого языка.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Монологическая речь.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подробное/краткое изложение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(прослушанного, увиденного);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литературных персонажей и исторических личностей;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событий;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фактов;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высказывание своей точки зрения и ее аргументация;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выводов;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фактов/событий современной жизни;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культурного портрета своей страны и стран изучаемого языка;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комментирование сходства и различий;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публичных выступлений, такими, как: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сообщение;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доклад;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старшей ступени происходит дальнейшее развитие умения понимать тексты для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следующих умений: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выборочное понимание значимой/интересующей информации из аутентичных аудио- и видеоматериалов;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полное понимание речи носителей изучаемого языка в наиболее типичных ситуациях повседневного общения;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осуществляется дальнейшее совершенствование следующих умений: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предвосхищать содержание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началу сообщения и выделять проблему, тему, основную мысль текста;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факты, опускать второстепенные, вычленять аргументы в соответствии с поставленным вопросом/проблемой;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содержащуюся в тексте информацию, выражать свое отношение к ней;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понимать необходимую информацию в сообщениях прагматического характера (объявления, прогноз погоды и пр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.,) 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языковую догадку, контекст;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незнакомый языковой материал несущественный для понимания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понимание (с различной степенью точности, глубины и полноты) аутентичных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текстовразличных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функциональных стилей: научн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популярных, публицистических, 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художественных, прагматических, в том числе связанных с будущей профессиональной деятельностью, с использованием различных стратегий/видов чтения;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ознакомительное чтение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изучающее чтение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62"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просмотровое/поисковое чтение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развитие сформированных на предыдущих этапах умений: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  <w:proofErr w:type="gramEnd"/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замысел автора, оценивать важность/новизну/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достоверностьинформации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смысл текста и его проблематику, используя элементы анализа текста;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значимую информацию в тексте/ряде текстов из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различныхисточников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электронных, для решения задач проектно-исследовательской деятельности, при подготовке доклада, сообщения.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старшем этапе происходит овладение новыми умениями письменной речи: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личные и деловые письма;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сведения о себе в форме, принятой в стране изучаемого языка (автобиография/резюме, анкета, формуляр);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вымышленные истории, сообщения, доклады;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9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 оформлять результаты проектно-исследовательской работы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9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совершенствование и развитие умений: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9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события/факты/явления;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сообщать/запрашивать информацию;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собственное мнение/суждение;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передавать содержание несложного текста;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фиксировать необходимую информацию из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/прослушанного/увиденного;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тезисы, развернутый план выступления;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информацию, полученную из разных источников, в том числе в русле будущей профессиональной деятельности.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письменного перевода с английского языка на русский текстов различных функциональных стилей.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объёма страноведческих, лингвострановедческих 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лингвокультурологических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за счет новой тематики и проблематики речевого общения с учетом интересов, наклонностей и предпочтений;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знаний о своей стране и странах изучаемого языка, их системе ценностей, менталитет, образе жизни, этнокультурных стереотипах, искусстве, архитектуре, науке, тенденциях развития современной цивилизации;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межкультурных умений нахождения общего значения происходящего, умения быть посредником культур;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совершенствование социолингвистических факторов коммуникативной ситуации;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Языковые знания и навыки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944BC5" w:rsidRPr="00944BC5" w:rsidRDefault="00944BC5" w:rsidP="00944BC5">
      <w:pPr>
        <w:numPr>
          <w:ilvl w:val="0"/>
          <w:numId w:val="7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 xml:space="preserve">Объём лексического материала в X классе составляет более 2400 единиц, </w:t>
      </w:r>
      <w:proofErr w:type="spell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изних</w:t>
      </w:r>
      <w:proofErr w:type="spellEnd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 xml:space="preserve"> 200-250 новых лексических единиц для продуктивного усвоения.</w:t>
      </w:r>
    </w:p>
    <w:p w:rsidR="00944BC5" w:rsidRPr="00944BC5" w:rsidRDefault="00944BC5" w:rsidP="00944BC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Основные словообразовательные средства:</w:t>
      </w:r>
    </w:p>
    <w:p w:rsidR="00944BC5" w:rsidRPr="00944BC5" w:rsidRDefault="00944BC5" w:rsidP="00944B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 по модели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easy-going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heart-breaking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 по модели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horse-drawn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well-paid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 по модели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blue-eyed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four-legged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 по модели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five-year-old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second-hand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деривационное словообразование с помощью префиксов различной семантики: 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anti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antiwar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disloyal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misbehave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out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outdo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unfasten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конверсия для образования глаголов от существительных, обозначающих животных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ape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ape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dog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dog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лексических единиц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exam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examination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 числе с помощью создания аббревиатур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mp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Calibri"/>
          <w:color w:val="000000"/>
          <w:lang w:val="en-US" w:eastAsia="ru-RU"/>
        </w:rPr>
      </w:pP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3. 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Фразовыеглаголы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(to die away, to die out, to die down, to die for; to carry on, to carry out, to carry through; to rub along, to rub down, to rub in, to rub out; to stick out, to stick to, to stick together, to stick up for sth, to stick with)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42"/>
        <w:rPr>
          <w:rFonts w:ascii="Calibri" w:eastAsia="Times New Roman" w:hAnsi="Calibri" w:cs="Calibri"/>
          <w:color w:val="000000"/>
          <w:lang w:val="en-US" w:eastAsia="ru-RU"/>
        </w:rPr>
      </w:pP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4. 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(lump – piece, require – demand, seek for – look for, feast – holiday, feast – meal, pupil – disciple, smell – sent – sent – aroma – reek, strange – queer – odd, to reflect – to brood, to stay – to remain, fee(s) – salary, fat – stout, very – pretty).</w:t>
      </w:r>
    </w:p>
    <w:p w:rsidR="00944BC5" w:rsidRPr="00944BC5" w:rsidRDefault="00944BC5" w:rsidP="00944BC5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944BC5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Сложныесточкизрениязначенияиупотреблениялексическиеединицы</w:t>
      </w:r>
      <w:proofErr w:type="spellEnd"/>
      <w:r w:rsidRPr="00944BC5">
        <w:rPr>
          <w:rFonts w:ascii="yandex-sans" w:eastAsia="Times New Roman" w:hAnsi="yandex-sans" w:cs="Calibri"/>
          <w:i/>
          <w:iCs/>
          <w:color w:val="000000"/>
          <w:sz w:val="24"/>
          <w:szCs w:val="24"/>
          <w:lang w:val="en-US" w:eastAsia="ru-RU"/>
        </w:rPr>
        <w:t> (shadow – shade, victim – sacrifice, accord – discord, affect – effect, in spite (of) – despite).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762" w:right="590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1.Имя существительное</w:t>
      </w:r>
    </w:p>
    <w:p w:rsidR="00944BC5" w:rsidRPr="00944BC5" w:rsidRDefault="00944BC5" w:rsidP="00944BC5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 нарицательных имен существительных: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оканчивающихся на 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ics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athletics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linguistics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4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омонимичные формы для единственного числа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headquarters,means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series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species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в зависимости от числа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airs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custom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customs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употребляющихся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множественном числе для передачи единого концепта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belongings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brains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lodgings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outskirts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left="58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употребления собирательных имен существительных: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сочетающихся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глаголом только во множественном числе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people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cattle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theclergy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police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military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сочетающихся</w:t>
      </w:r>
      <w:proofErr w:type="gram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глаголом, как в единственном, так и во множественном числе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audience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class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club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crew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crowd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family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staff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team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44BC5" w:rsidRPr="00944BC5" w:rsidRDefault="00944BC5" w:rsidP="00944BC5">
      <w:pPr>
        <w:numPr>
          <w:ilvl w:val="0"/>
          <w:numId w:val="12"/>
        </w:num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44BC5" w:rsidRPr="00944BC5" w:rsidRDefault="00944BC5" w:rsidP="00944B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 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ones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особенности его употребления.</w:t>
      </w:r>
    </w:p>
    <w:p w:rsidR="00944BC5" w:rsidRPr="00944BC5" w:rsidRDefault="00944BC5" w:rsidP="00944BC5">
      <w:pPr>
        <w:numPr>
          <w:ilvl w:val="0"/>
          <w:numId w:val="14"/>
        </w:num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44BC5" w:rsidRPr="00944BC5" w:rsidRDefault="00944BC5" w:rsidP="00944BC5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42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адъективные единицы, используемые только в функции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предикатива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afloat,afraid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alike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alive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ashamed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asleep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awake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16"/>
        </w:num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 значения прилагательных в зависимости от препозитивного или постпозитивного употребления по отношению к имени существительному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theconcerned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(=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worried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doctor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doctor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concerned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(=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responsible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numPr>
          <w:ilvl w:val="0"/>
          <w:numId w:val="17"/>
        </w:numPr>
        <w:shd w:val="clear" w:color="auto" w:fill="FFFFFF"/>
        <w:spacing w:after="0" w:line="240" w:lineRule="auto"/>
        <w:ind w:left="2160" w:right="34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следования прилагательных в атрибутивных цепочках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(a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beautifulbig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oval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brown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Turkish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carpet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44BC5" w:rsidRPr="00944BC5" w:rsidRDefault="00944BC5" w:rsidP="00944BC5">
      <w:pPr>
        <w:numPr>
          <w:ilvl w:val="0"/>
          <w:numId w:val="18"/>
        </w:numPr>
        <w:shd w:val="clear" w:color="auto" w:fill="FFFFFF"/>
        <w:spacing w:after="0" w:line="240" w:lineRule="auto"/>
        <w:ind w:left="360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</w:t>
      </w:r>
    </w:p>
    <w:p w:rsidR="00944BC5" w:rsidRPr="00944BC5" w:rsidRDefault="00944BC5" w:rsidP="00944BC5">
      <w:pPr>
        <w:numPr>
          <w:ilvl w:val="0"/>
          <w:numId w:val="19"/>
        </w:num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для выражения отношения говорящего к предмету высказывания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(generally, normally, hopefully, frankly, honestly).</w:t>
      </w:r>
    </w:p>
    <w:p w:rsidR="00944BC5" w:rsidRPr="00944BC5" w:rsidRDefault="00944BC5" w:rsidP="00944BC5">
      <w:pPr>
        <w:numPr>
          <w:ilvl w:val="0"/>
          <w:numId w:val="20"/>
        </w:numPr>
        <w:shd w:val="clear" w:color="auto" w:fill="FFFFFF"/>
        <w:spacing w:after="0" w:line="240" w:lineRule="auto"/>
        <w:ind w:left="3600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44BC5" w:rsidRPr="00944BC5" w:rsidRDefault="00944BC5" w:rsidP="00944BC5">
      <w:pPr>
        <w:numPr>
          <w:ilvl w:val="0"/>
          <w:numId w:val="21"/>
        </w:numPr>
        <w:shd w:val="clear" w:color="auto" w:fill="FFFFFF"/>
        <w:spacing w:after="0" w:line="240" w:lineRule="auto"/>
        <w:ind w:left="1440" w:right="346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транзитивные/переходные глаголы; предлоги 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введения прямого и косвенного дополнения в предложения с подобными глаголами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tohook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buy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cook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sb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give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lend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offer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sb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возможностьнекоторых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функционировать в качестве переходных и непереходных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Eugene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opened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door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 door opened. She is cooking fish. Thefish is cooking.);</w:t>
      </w:r>
    </w:p>
    <w:p w:rsidR="00944BC5" w:rsidRPr="00944BC5" w:rsidRDefault="00944BC5" w:rsidP="00944BC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структуры с глаголом 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V/V-</w:t>
      </w:r>
      <w:proofErr w:type="spell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have + object + V (They had us clean the floor.)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1498"/>
        <w:rPr>
          <w:rFonts w:ascii="Calibri" w:eastAsia="Times New Roman" w:hAnsi="Calibri" w:cs="Calibri"/>
          <w:color w:val="000000"/>
          <w:lang w:val="en-US"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have + object + V (We’ll have you dancing professionally in six months.)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won’t/can’t + have + object + V (I won’t have you sitting (sit) about.).</w:t>
      </w:r>
    </w:p>
    <w:p w:rsidR="00944BC5" w:rsidRPr="00944BC5" w:rsidRDefault="00944BC5" w:rsidP="00944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Междометия</w:t>
      </w:r>
    </w:p>
    <w:p w:rsidR="00944BC5" w:rsidRPr="00944BC5" w:rsidRDefault="00944BC5" w:rsidP="00944BC5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междометия как единицы для выражения эмоциональных и эмоционально-волевых реакций на окружающую действительность </w:t>
      </w:r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proofErr w:type="gram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My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Ouch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Oi!</w:t>
      </w:r>
      <w:proofErr w:type="gram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Wow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944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proofErr w:type="gramEnd"/>
    </w:p>
    <w:p w:rsidR="00DF74E8" w:rsidRDefault="00DF74E8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Тепляков Сергей Алексееви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D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21">
    <w:multiLevelType w:val="hybridMultilevel"/>
    <w:lvl w:ilvl="0" w:tplc="46129795">
      <w:start w:val="1"/>
      <w:numFmt w:val="decimal"/>
      <w:lvlText w:val="%1."/>
      <w:lvlJc w:val="left"/>
      <w:pPr>
        <w:ind w:left="720" w:hanging="360"/>
      </w:pPr>
    </w:lvl>
    <w:lvl w:ilvl="1" w:tplc="46129795" w:tentative="1">
      <w:start w:val="1"/>
      <w:numFmt w:val="lowerLetter"/>
      <w:lvlText w:val="%2."/>
      <w:lvlJc w:val="left"/>
      <w:pPr>
        <w:ind w:left="1440" w:hanging="360"/>
      </w:pPr>
    </w:lvl>
    <w:lvl w:ilvl="2" w:tplc="46129795" w:tentative="1">
      <w:start w:val="1"/>
      <w:numFmt w:val="lowerRoman"/>
      <w:lvlText w:val="%3."/>
      <w:lvlJc w:val="right"/>
      <w:pPr>
        <w:ind w:left="2160" w:hanging="180"/>
      </w:pPr>
    </w:lvl>
    <w:lvl w:ilvl="3" w:tplc="46129795" w:tentative="1">
      <w:start w:val="1"/>
      <w:numFmt w:val="decimal"/>
      <w:lvlText w:val="%4."/>
      <w:lvlJc w:val="left"/>
      <w:pPr>
        <w:ind w:left="2880" w:hanging="360"/>
      </w:pPr>
    </w:lvl>
    <w:lvl w:ilvl="4" w:tplc="46129795" w:tentative="1">
      <w:start w:val="1"/>
      <w:numFmt w:val="lowerLetter"/>
      <w:lvlText w:val="%5."/>
      <w:lvlJc w:val="left"/>
      <w:pPr>
        <w:ind w:left="3600" w:hanging="360"/>
      </w:pPr>
    </w:lvl>
    <w:lvl w:ilvl="5" w:tplc="46129795" w:tentative="1">
      <w:start w:val="1"/>
      <w:numFmt w:val="lowerRoman"/>
      <w:lvlText w:val="%6."/>
      <w:lvlJc w:val="right"/>
      <w:pPr>
        <w:ind w:left="4320" w:hanging="180"/>
      </w:pPr>
    </w:lvl>
    <w:lvl w:ilvl="6" w:tplc="46129795" w:tentative="1">
      <w:start w:val="1"/>
      <w:numFmt w:val="decimal"/>
      <w:lvlText w:val="%7."/>
      <w:lvlJc w:val="left"/>
      <w:pPr>
        <w:ind w:left="5040" w:hanging="360"/>
      </w:pPr>
    </w:lvl>
    <w:lvl w:ilvl="7" w:tplc="46129795" w:tentative="1">
      <w:start w:val="1"/>
      <w:numFmt w:val="lowerLetter"/>
      <w:lvlText w:val="%8."/>
      <w:lvlJc w:val="left"/>
      <w:pPr>
        <w:ind w:left="5760" w:hanging="360"/>
      </w:pPr>
    </w:lvl>
    <w:lvl w:ilvl="8" w:tplc="461297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20">
    <w:multiLevelType w:val="hybridMultilevel"/>
    <w:lvl w:ilvl="0" w:tplc="57431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362380"/>
    <w:multiLevelType w:val="multilevel"/>
    <w:tmpl w:val="4BD0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28FE"/>
    <w:multiLevelType w:val="multilevel"/>
    <w:tmpl w:val="C57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E3D12"/>
    <w:multiLevelType w:val="multilevel"/>
    <w:tmpl w:val="321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E6008"/>
    <w:multiLevelType w:val="multilevel"/>
    <w:tmpl w:val="D0C8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D2C92"/>
    <w:multiLevelType w:val="multilevel"/>
    <w:tmpl w:val="11E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314E7"/>
    <w:multiLevelType w:val="multilevel"/>
    <w:tmpl w:val="511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E0E97"/>
    <w:multiLevelType w:val="multilevel"/>
    <w:tmpl w:val="EF28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75C88"/>
    <w:multiLevelType w:val="multilevel"/>
    <w:tmpl w:val="1ED2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A6672"/>
    <w:multiLevelType w:val="multilevel"/>
    <w:tmpl w:val="BF7EB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F478B"/>
    <w:multiLevelType w:val="multilevel"/>
    <w:tmpl w:val="DA1A9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245E8"/>
    <w:multiLevelType w:val="multilevel"/>
    <w:tmpl w:val="2DA4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D05B0"/>
    <w:multiLevelType w:val="multilevel"/>
    <w:tmpl w:val="B33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E2207"/>
    <w:multiLevelType w:val="multilevel"/>
    <w:tmpl w:val="385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C6267"/>
    <w:multiLevelType w:val="multilevel"/>
    <w:tmpl w:val="9AAE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A7AD5"/>
    <w:multiLevelType w:val="multilevel"/>
    <w:tmpl w:val="195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40319"/>
    <w:multiLevelType w:val="multilevel"/>
    <w:tmpl w:val="2FA2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76332"/>
    <w:multiLevelType w:val="multilevel"/>
    <w:tmpl w:val="856AA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521C2"/>
    <w:multiLevelType w:val="multilevel"/>
    <w:tmpl w:val="71647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B5821"/>
    <w:multiLevelType w:val="multilevel"/>
    <w:tmpl w:val="76D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A2521"/>
    <w:multiLevelType w:val="multilevel"/>
    <w:tmpl w:val="25A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93F71"/>
    <w:multiLevelType w:val="multilevel"/>
    <w:tmpl w:val="0C7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033D4"/>
    <w:multiLevelType w:val="multilevel"/>
    <w:tmpl w:val="27B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8"/>
  </w:num>
  <w:num w:numId="5">
    <w:abstractNumId w:val="15"/>
  </w:num>
  <w:num w:numId="6">
    <w:abstractNumId w:val="3"/>
  </w:num>
  <w:num w:numId="7">
    <w:abstractNumId w:val="13"/>
  </w:num>
  <w:num w:numId="8">
    <w:abstractNumId w:val="21"/>
  </w:num>
  <w:num w:numId="9">
    <w:abstractNumId w:val="14"/>
  </w:num>
  <w:num w:numId="10">
    <w:abstractNumId w:val="17"/>
  </w:num>
  <w:num w:numId="11">
    <w:abstractNumId w:val="19"/>
  </w:num>
  <w:num w:numId="12">
    <w:abstractNumId w:val="0"/>
  </w:num>
  <w:num w:numId="13">
    <w:abstractNumId w:val="10"/>
  </w:num>
  <w:num w:numId="14">
    <w:abstractNumId w:val="16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9"/>
  </w:num>
  <w:num w:numId="21">
    <w:abstractNumId w:val="2"/>
  </w:num>
  <w:num w:numId="22">
    <w:abstractNumId w:val="11"/>
  </w:num>
  <w:num w:numId="16220">
    <w:abstractNumId w:val="16220"/>
  </w:num>
  <w:num w:numId="16221">
    <w:abstractNumId w:val="162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DB"/>
    <w:rsid w:val="00000656"/>
    <w:rsid w:val="00004633"/>
    <w:rsid w:val="00012A7F"/>
    <w:rsid w:val="0002318A"/>
    <w:rsid w:val="0002486F"/>
    <w:rsid w:val="000360B1"/>
    <w:rsid w:val="0004110D"/>
    <w:rsid w:val="00054779"/>
    <w:rsid w:val="00055DBF"/>
    <w:rsid w:val="000644F9"/>
    <w:rsid w:val="00074690"/>
    <w:rsid w:val="000B58BE"/>
    <w:rsid w:val="000D0FF0"/>
    <w:rsid w:val="000D3FB4"/>
    <w:rsid w:val="000E22DB"/>
    <w:rsid w:val="000E42CD"/>
    <w:rsid w:val="00111213"/>
    <w:rsid w:val="001360DE"/>
    <w:rsid w:val="00145869"/>
    <w:rsid w:val="0016473A"/>
    <w:rsid w:val="001656F2"/>
    <w:rsid w:val="00174154"/>
    <w:rsid w:val="001C313E"/>
    <w:rsid w:val="001C48AC"/>
    <w:rsid w:val="001D19AE"/>
    <w:rsid w:val="001E276C"/>
    <w:rsid w:val="001F5436"/>
    <w:rsid w:val="00203FB2"/>
    <w:rsid w:val="00206426"/>
    <w:rsid w:val="00212980"/>
    <w:rsid w:val="0025110A"/>
    <w:rsid w:val="002653BA"/>
    <w:rsid w:val="002725F2"/>
    <w:rsid w:val="00273164"/>
    <w:rsid w:val="0028181D"/>
    <w:rsid w:val="00283635"/>
    <w:rsid w:val="00290388"/>
    <w:rsid w:val="00293E07"/>
    <w:rsid w:val="002C1D1A"/>
    <w:rsid w:val="002C7CBF"/>
    <w:rsid w:val="002E5073"/>
    <w:rsid w:val="0031431B"/>
    <w:rsid w:val="00316841"/>
    <w:rsid w:val="003257B6"/>
    <w:rsid w:val="0032695F"/>
    <w:rsid w:val="00360246"/>
    <w:rsid w:val="003634AE"/>
    <w:rsid w:val="00383935"/>
    <w:rsid w:val="00390958"/>
    <w:rsid w:val="003A04BD"/>
    <w:rsid w:val="003B3721"/>
    <w:rsid w:val="003B72A6"/>
    <w:rsid w:val="003C5AFF"/>
    <w:rsid w:val="003D7727"/>
    <w:rsid w:val="003E5137"/>
    <w:rsid w:val="00404CC3"/>
    <w:rsid w:val="004079FC"/>
    <w:rsid w:val="00407A26"/>
    <w:rsid w:val="0042409D"/>
    <w:rsid w:val="00455A20"/>
    <w:rsid w:val="00457CFE"/>
    <w:rsid w:val="00471BE5"/>
    <w:rsid w:val="00484917"/>
    <w:rsid w:val="004955A4"/>
    <w:rsid w:val="004A1F77"/>
    <w:rsid w:val="004A64AE"/>
    <w:rsid w:val="004D0E9E"/>
    <w:rsid w:val="004E3E21"/>
    <w:rsid w:val="00504738"/>
    <w:rsid w:val="00505F94"/>
    <w:rsid w:val="00512EC1"/>
    <w:rsid w:val="00540927"/>
    <w:rsid w:val="00581483"/>
    <w:rsid w:val="005844BF"/>
    <w:rsid w:val="005E0E36"/>
    <w:rsid w:val="005F0085"/>
    <w:rsid w:val="005F68E9"/>
    <w:rsid w:val="005F717E"/>
    <w:rsid w:val="0062508B"/>
    <w:rsid w:val="00675BD4"/>
    <w:rsid w:val="006B6D7E"/>
    <w:rsid w:val="00707629"/>
    <w:rsid w:val="00740F7F"/>
    <w:rsid w:val="007475C1"/>
    <w:rsid w:val="00775A50"/>
    <w:rsid w:val="00787C4D"/>
    <w:rsid w:val="007D036D"/>
    <w:rsid w:val="008059EE"/>
    <w:rsid w:val="00810A00"/>
    <w:rsid w:val="00821F36"/>
    <w:rsid w:val="0084198D"/>
    <w:rsid w:val="0084207D"/>
    <w:rsid w:val="00854373"/>
    <w:rsid w:val="00867613"/>
    <w:rsid w:val="008803DA"/>
    <w:rsid w:val="00887603"/>
    <w:rsid w:val="008B31AA"/>
    <w:rsid w:val="008C4B1E"/>
    <w:rsid w:val="008E5AE3"/>
    <w:rsid w:val="008E6220"/>
    <w:rsid w:val="008E72A5"/>
    <w:rsid w:val="008F13CF"/>
    <w:rsid w:val="008F48A5"/>
    <w:rsid w:val="009448E2"/>
    <w:rsid w:val="00944BC5"/>
    <w:rsid w:val="0094561B"/>
    <w:rsid w:val="00952E77"/>
    <w:rsid w:val="00995440"/>
    <w:rsid w:val="009A410A"/>
    <w:rsid w:val="009B3F75"/>
    <w:rsid w:val="009C3866"/>
    <w:rsid w:val="009C482B"/>
    <w:rsid w:val="00A353C0"/>
    <w:rsid w:val="00A67898"/>
    <w:rsid w:val="00AA2C07"/>
    <w:rsid w:val="00AC59B5"/>
    <w:rsid w:val="00B07DA8"/>
    <w:rsid w:val="00B36CCB"/>
    <w:rsid w:val="00B40841"/>
    <w:rsid w:val="00B93DC0"/>
    <w:rsid w:val="00B96486"/>
    <w:rsid w:val="00BC7FB8"/>
    <w:rsid w:val="00BD14FA"/>
    <w:rsid w:val="00BE1E47"/>
    <w:rsid w:val="00BE3E0D"/>
    <w:rsid w:val="00BF66F5"/>
    <w:rsid w:val="00C06396"/>
    <w:rsid w:val="00C1108B"/>
    <w:rsid w:val="00C87178"/>
    <w:rsid w:val="00CD333B"/>
    <w:rsid w:val="00CE431B"/>
    <w:rsid w:val="00CF5AC9"/>
    <w:rsid w:val="00D10192"/>
    <w:rsid w:val="00D14F13"/>
    <w:rsid w:val="00D72202"/>
    <w:rsid w:val="00DA013F"/>
    <w:rsid w:val="00DA4CC4"/>
    <w:rsid w:val="00DE7396"/>
    <w:rsid w:val="00DF0233"/>
    <w:rsid w:val="00DF74E8"/>
    <w:rsid w:val="00E00D27"/>
    <w:rsid w:val="00E168C9"/>
    <w:rsid w:val="00E179C0"/>
    <w:rsid w:val="00E26922"/>
    <w:rsid w:val="00E557BA"/>
    <w:rsid w:val="00E6023E"/>
    <w:rsid w:val="00E73504"/>
    <w:rsid w:val="00E74310"/>
    <w:rsid w:val="00E750F6"/>
    <w:rsid w:val="00E86785"/>
    <w:rsid w:val="00E957DD"/>
    <w:rsid w:val="00EB0834"/>
    <w:rsid w:val="00EC50A0"/>
    <w:rsid w:val="00EE1C45"/>
    <w:rsid w:val="00F063F2"/>
    <w:rsid w:val="00F07A8B"/>
    <w:rsid w:val="00F16663"/>
    <w:rsid w:val="00F41825"/>
    <w:rsid w:val="00F55A5D"/>
    <w:rsid w:val="00FC487C"/>
    <w:rsid w:val="00FD55F5"/>
    <w:rsid w:val="00FD75DB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44BC5"/>
  </w:style>
  <w:style w:type="paragraph" w:customStyle="1" w:styleId="c3">
    <w:name w:val="c3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BC5"/>
  </w:style>
  <w:style w:type="paragraph" w:customStyle="1" w:styleId="c5">
    <w:name w:val="c5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4BC5"/>
  </w:style>
  <w:style w:type="character" w:customStyle="1" w:styleId="c20">
    <w:name w:val="c20"/>
    <w:basedOn w:val="a0"/>
    <w:rsid w:val="00944BC5"/>
  </w:style>
  <w:style w:type="paragraph" w:customStyle="1" w:styleId="c21">
    <w:name w:val="c21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44BC5"/>
  </w:style>
  <w:style w:type="paragraph" w:customStyle="1" w:styleId="c3">
    <w:name w:val="c3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BC5"/>
  </w:style>
  <w:style w:type="paragraph" w:customStyle="1" w:styleId="c5">
    <w:name w:val="c5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4BC5"/>
  </w:style>
  <w:style w:type="character" w:customStyle="1" w:styleId="c20">
    <w:name w:val="c20"/>
    <w:basedOn w:val="a0"/>
    <w:rsid w:val="00944BC5"/>
  </w:style>
  <w:style w:type="paragraph" w:customStyle="1" w:styleId="c21">
    <w:name w:val="c21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98610105" Type="http://schemas.openxmlformats.org/officeDocument/2006/relationships/footnotes" Target="footnotes.xml"/><Relationship Id="rId425522269" Type="http://schemas.openxmlformats.org/officeDocument/2006/relationships/endnotes" Target="endnotes.xml"/><Relationship Id="rId413333276" Type="http://schemas.openxmlformats.org/officeDocument/2006/relationships/comments" Target="comments.xml"/><Relationship Id="rId325148796" Type="http://schemas.microsoft.com/office/2011/relationships/commentsExtended" Target="commentsExtended.xml"/><Relationship Id="rId9434814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JTObxfu6nhTIeVv4JafCD4kpTyE=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</SignatureValue>
  <KeyInfo>
    <X509Data>
      <X509Certificate>MIIFlTCCA30CFGmuXN4bNSDagNvjEsKHZo/19nxKMA0GCSqGSIb3DQEBCwUAMIGQ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8610105"/>
            <mdssi:RelationshipReference SourceId="rId425522269"/>
            <mdssi:RelationshipReference SourceId="rId413333276"/>
            <mdssi:RelationshipReference SourceId="rId325148796"/>
            <mdssi:RelationshipReference SourceId="rId943481494"/>
          </Transform>
          <Transform Algorithm="http://www.w3.org/TR/2001/REC-xml-c14n-20010315"/>
        </Transforms>
        <DigestMethod Algorithm="http://www.w3.org/2000/09/xmldsig#sha1"/>
        <DigestValue>WX3Mn41Qzw9LNJtNiTSfEH7JvzU=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1MPm6eCLUsgXO4tUA1SSQAPBSto=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pp+vpUNzCHYjVBQwiilBOb+kS/4=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B/lHn1EhUud/su1SjAf9T1j139g=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bjg+TjaSF64T4TtzmvPHHHH5H6U=</DigestValue>
      </Reference>
      <Reference URI="/word/styles.xml?ContentType=application/vnd.openxmlformats-officedocument.wordprocessingml.styles+xml">
        <DigestMethod Algorithm="http://www.w3.org/2000/09/xmldsig#sha1"/>
        <DigestValue>Bh7SLRhiz2mV/4a7cRkBrzbY5Ic=</DigestValue>
      </Reference>
      <Reference URI="/word/stylesWithEffects.xml?ContentType=application/vnd.ms-word.stylesWithEffects+xml">
        <DigestMethod Algorithm="http://www.w3.org/2000/09/xmldsig#sha1"/>
        <DigestValue>Ka67LwJZcvoF6x0TS+vLra9cKj4=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6Wvr8SL4I3A0s9341fFZ4eoMjko=</DigestValue>
      </Reference>
    </Manifest>
    <SignatureProperties>
      <SignatureProperty Id="idSignatureTime" Target="#idPackageSignature">
        <mdssi:SignatureTime>
          <mdssi:Format>YYYY-MM-DDThh:mm:ssTZD</mdssi:Format>
          <mdssi:Value>2021-04-20T15:15:41Z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3360</Words>
  <Characters>19153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2019-12-23T11:46:00Z</dcterms:created>
  <dcterms:modified xsi:type="dcterms:W3CDTF">2019-12-23T11:47:00Z</dcterms:modified>
</cp:coreProperties>
</file>